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F7CC" w14:textId="097E18D8" w:rsidR="00B156B7" w:rsidRPr="00402C73" w:rsidRDefault="00C14282" w:rsidP="00C14282">
      <w:pPr>
        <w:spacing w:line="276" w:lineRule="auto"/>
        <w:jc w:val="center"/>
        <w:rPr>
          <w:rFonts w:asciiTheme="minorBidi" w:hAnsiTheme="minorBidi" w:cstheme="minorBidi"/>
          <w:b/>
          <w:color w:val="000000"/>
          <w:sz w:val="36"/>
        </w:rPr>
      </w:pPr>
      <w:r>
        <w:rPr>
          <w:rFonts w:asciiTheme="minorBidi" w:hAnsiTheme="minorBidi" w:cstheme="minorBidi"/>
          <w:b/>
          <w:noProof/>
          <w:color w:val="000000"/>
          <w:sz w:val="36"/>
          <w:lang w:val="ar-SA"/>
        </w:rPr>
        <w:drawing>
          <wp:inline distT="0" distB="0" distL="0" distR="0" wp14:anchorId="458BC047" wp14:editId="5447BE22">
            <wp:extent cx="1838529" cy="612843"/>
            <wp:effectExtent l="0" t="0" r="3175" b="0"/>
            <wp:docPr id="107017605" name="Picture 3"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7605" name="Picture 3" descr="A black background with grey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4060" cy="648020"/>
                    </a:xfrm>
                    <a:prstGeom prst="rect">
                      <a:avLst/>
                    </a:prstGeom>
                  </pic:spPr>
                </pic:pic>
              </a:graphicData>
            </a:graphic>
          </wp:inline>
        </w:drawing>
      </w:r>
    </w:p>
    <w:p w14:paraId="6DB6132A" w14:textId="77777777" w:rsidR="00B156B7" w:rsidRPr="00402C73" w:rsidRDefault="00B156B7" w:rsidP="00AE21F5">
      <w:pPr>
        <w:spacing w:line="276" w:lineRule="auto"/>
        <w:jc w:val="center"/>
        <w:rPr>
          <w:rFonts w:asciiTheme="minorBidi" w:hAnsiTheme="minorBidi" w:cstheme="minorBidi"/>
          <w:b/>
          <w:color w:val="000000"/>
          <w:sz w:val="36"/>
        </w:rPr>
      </w:pPr>
    </w:p>
    <w:p w14:paraId="7D0A2C16" w14:textId="77777777" w:rsidR="00B156B7" w:rsidRPr="00402C73" w:rsidRDefault="00B156B7" w:rsidP="00AE21F5">
      <w:pPr>
        <w:spacing w:line="276" w:lineRule="auto"/>
        <w:jc w:val="center"/>
        <w:rPr>
          <w:rFonts w:asciiTheme="minorBidi" w:hAnsiTheme="minorBidi" w:cstheme="minorBidi"/>
          <w:b/>
          <w:color w:val="000000"/>
          <w:sz w:val="36"/>
        </w:rPr>
      </w:pPr>
    </w:p>
    <w:p w14:paraId="0A4A55AF" w14:textId="77777777" w:rsidR="00B156B7" w:rsidRPr="00402C73" w:rsidRDefault="00340C88" w:rsidP="00AE21F5">
      <w:pPr>
        <w:pStyle w:val="P68B1DB1-Normal2"/>
        <w:spacing w:line="276" w:lineRule="auto"/>
        <w:jc w:val="center"/>
        <w:rPr>
          <w:rFonts w:asciiTheme="minorBidi" w:hAnsiTheme="minorBidi" w:cstheme="minorBidi"/>
          <w:szCs w:val="22"/>
        </w:rPr>
      </w:pPr>
      <w:r w:rsidRPr="00402C73">
        <w:rPr>
          <w:rFonts w:asciiTheme="minorBidi" w:hAnsiTheme="minorBidi" w:cstheme="minorBidi"/>
          <w:bCs/>
          <w:szCs w:val="22"/>
        </w:rPr>
        <w:t>إخطار بشأن ممارسات الخصوصية</w:t>
      </w:r>
    </w:p>
    <w:p w14:paraId="60C5E0A1" w14:textId="77777777" w:rsidR="00B156B7" w:rsidRPr="00402C73" w:rsidRDefault="00B156B7" w:rsidP="00AE21F5">
      <w:pPr>
        <w:spacing w:line="276" w:lineRule="auto"/>
        <w:jc w:val="right"/>
        <w:rPr>
          <w:rFonts w:asciiTheme="minorBidi" w:hAnsiTheme="minorBidi" w:cstheme="minorBidi"/>
          <w:color w:val="000000"/>
          <w:sz w:val="22"/>
          <w:szCs w:val="22"/>
        </w:rPr>
      </w:pPr>
    </w:p>
    <w:p w14:paraId="22477A53" w14:textId="2AED23FD" w:rsidR="00B156B7" w:rsidRPr="00402C73" w:rsidRDefault="00340C88" w:rsidP="00AE21F5">
      <w:pPr>
        <w:pStyle w:val="P68B1DB1-Normal3"/>
        <w:spacing w:line="276" w:lineRule="auto"/>
        <w:ind w:left="5760"/>
        <w:rPr>
          <w:rFonts w:asciiTheme="minorBidi" w:hAnsiTheme="minorBidi" w:cstheme="minorBidi"/>
          <w:szCs w:val="22"/>
        </w:rPr>
      </w:pPr>
      <w:r w:rsidRPr="00402C73">
        <w:rPr>
          <w:rFonts w:asciiTheme="minorBidi" w:hAnsiTheme="minorBidi" w:cstheme="minorBidi"/>
          <w:szCs w:val="22"/>
        </w:rPr>
        <w:t>تاريخ السريان: 14 أبريل 2003</w:t>
      </w:r>
    </w:p>
    <w:p w14:paraId="2B2C82F8" w14:textId="51610BCB" w:rsidR="00B156B7" w:rsidRPr="00402C73" w:rsidRDefault="00340C88" w:rsidP="00AE21F5">
      <w:pPr>
        <w:pStyle w:val="P68B1DB1-Normal3"/>
        <w:spacing w:line="276" w:lineRule="auto"/>
        <w:ind w:left="5760"/>
        <w:rPr>
          <w:rFonts w:asciiTheme="minorBidi" w:hAnsiTheme="minorBidi" w:cstheme="minorBidi"/>
          <w:szCs w:val="22"/>
        </w:rPr>
      </w:pPr>
      <w:r w:rsidRPr="00402C73">
        <w:rPr>
          <w:rFonts w:asciiTheme="minorBidi" w:hAnsiTheme="minorBidi" w:cstheme="minorBidi"/>
          <w:szCs w:val="22"/>
        </w:rPr>
        <w:t>تمت مراجعته في: 1 يونيو 2024</w:t>
      </w:r>
    </w:p>
    <w:p w14:paraId="65A91C23" w14:textId="77777777" w:rsidR="00B156B7" w:rsidRPr="00402C73" w:rsidRDefault="00B156B7" w:rsidP="00AE21F5">
      <w:pPr>
        <w:spacing w:line="276" w:lineRule="auto"/>
        <w:ind w:left="4320"/>
        <w:jc w:val="both"/>
        <w:rPr>
          <w:rFonts w:asciiTheme="minorBidi" w:hAnsiTheme="minorBidi" w:cstheme="minorBidi"/>
          <w:color w:val="000000"/>
          <w:sz w:val="22"/>
          <w:szCs w:val="22"/>
        </w:rPr>
      </w:pPr>
    </w:p>
    <w:p w14:paraId="23A965D3" w14:textId="77777777" w:rsidR="00B156B7" w:rsidRPr="00402C73" w:rsidRDefault="00340C88" w:rsidP="00AE21F5">
      <w:pPr>
        <w:pStyle w:val="P68B1DB1-BodyText24"/>
        <w:spacing w:after="0" w:line="276" w:lineRule="auto"/>
        <w:rPr>
          <w:rFonts w:asciiTheme="minorBidi" w:hAnsiTheme="minorBidi" w:cstheme="minorBidi"/>
          <w:szCs w:val="22"/>
        </w:rPr>
      </w:pPr>
      <w:r w:rsidRPr="00402C73">
        <w:rPr>
          <w:rFonts w:asciiTheme="minorBidi" w:hAnsiTheme="minorBidi" w:cstheme="minorBidi"/>
          <w:szCs w:val="22"/>
        </w:rPr>
        <w:t xml:space="preserve">يصف هذا الإخطار كيفية استخدام المعلومات الطبية الخاصة بك والكشف عنها وكيف يمكنك الوصول إلى هذه المعلومات. يُرجى مراجعته بعناية. </w:t>
      </w:r>
    </w:p>
    <w:p w14:paraId="34B413D7" w14:textId="77777777" w:rsidR="00B156B7" w:rsidRPr="00402C73" w:rsidRDefault="00B156B7" w:rsidP="00AE21F5">
      <w:pPr>
        <w:spacing w:line="276" w:lineRule="auto"/>
        <w:ind w:left="4320"/>
        <w:jc w:val="both"/>
        <w:rPr>
          <w:rFonts w:asciiTheme="minorBidi" w:hAnsiTheme="minorBidi" w:cstheme="minorBidi"/>
          <w:color w:val="000000"/>
          <w:sz w:val="22"/>
          <w:szCs w:val="22"/>
        </w:rPr>
      </w:pPr>
    </w:p>
    <w:p w14:paraId="7B69DDD1" w14:textId="25A9C50C" w:rsidR="00B156B7" w:rsidRPr="00402C73" w:rsidRDefault="00340C88" w:rsidP="00AE21F5">
      <w:pPr>
        <w:pStyle w:val="P68B1DB1-BodyText5"/>
        <w:spacing w:line="276" w:lineRule="auto"/>
        <w:rPr>
          <w:rFonts w:asciiTheme="minorBidi" w:hAnsiTheme="minorBidi" w:cstheme="minorBidi"/>
          <w:szCs w:val="22"/>
        </w:rPr>
      </w:pPr>
      <w:r w:rsidRPr="00402C73">
        <w:rPr>
          <w:rFonts w:asciiTheme="minorBidi" w:hAnsiTheme="minorBidi" w:cstheme="minorBidi"/>
          <w:szCs w:val="22"/>
        </w:rPr>
        <w:t xml:space="preserve">نحن ملزمون بموجب قانون نقل التأمين الصحي والمُساءلة (Health Insurance Portability and Accountability Act) لعام 1996، وقانون تكنولوجيا المعلومات الصحية للصحة الاقتصادية والسريرية </w:t>
      </w:r>
      <w:r w:rsidR="005108C7" w:rsidRPr="00402C73">
        <w:rPr>
          <w:rFonts w:asciiTheme="minorBidi" w:hAnsiTheme="minorBidi" w:cstheme="minorBidi"/>
          <w:szCs w:val="22"/>
          <w:rtl w:val="0"/>
        </w:rPr>
        <w:br/>
      </w:r>
      <w:r w:rsidRPr="00402C73">
        <w:rPr>
          <w:rFonts w:asciiTheme="minorBidi" w:hAnsiTheme="minorBidi" w:cstheme="minorBidi"/>
          <w:szCs w:val="22"/>
        </w:rPr>
        <w:t>(Health Information Technology for Economic and Clinical Health Act) (الموجود في الباب الثالث عشر من قانون الانتعاش وإعادة الاستثمار الأمريكي (American Recovery and Reinvestment Act) لعام 2009) (يُشار إليها بشكل جماعي باسم "HIPAA</w:t>
      </w:r>
      <w:r w:rsidR="00AB205B">
        <w:rPr>
          <w:rFonts w:asciiTheme="minorBidi" w:hAnsiTheme="minorBidi" w:cstheme="minorBidi"/>
          <w:szCs w:val="22"/>
          <w:rtl w:val="0"/>
        </w:rPr>
        <w:t>"</w:t>
      </w:r>
      <w:r w:rsidRPr="00402C73">
        <w:rPr>
          <w:rFonts w:asciiTheme="minorBidi" w:hAnsiTheme="minorBidi" w:cstheme="minorBidi"/>
          <w:szCs w:val="22"/>
        </w:rPr>
        <w:t xml:space="preserve">)، كما يتم تعديله من وقت لآخر، ملزمون بالحفاظ على خصوصية معلومات صحة المريض الذي يمكن التعرّف على هويته بشكل فردي (هذه المعلومات هي </w:t>
      </w:r>
      <w:r w:rsidR="00AB205B">
        <w:rPr>
          <w:rFonts w:asciiTheme="minorBidi" w:hAnsiTheme="minorBidi" w:cstheme="minorBidi"/>
          <w:szCs w:val="22"/>
          <w:rtl w:val="0"/>
        </w:rPr>
        <w:t>"</w:t>
      </w:r>
      <w:r w:rsidRPr="00402C73">
        <w:rPr>
          <w:rFonts w:asciiTheme="minorBidi" w:hAnsiTheme="minorBidi" w:cstheme="minorBidi"/>
          <w:szCs w:val="22"/>
        </w:rPr>
        <w:t>معلومات صحية محمية</w:t>
      </w:r>
      <w:r w:rsidR="00AB205B">
        <w:rPr>
          <w:rFonts w:asciiTheme="minorBidi" w:hAnsiTheme="minorBidi" w:cstheme="minorBidi"/>
          <w:szCs w:val="22"/>
          <w:rtl w:val="0"/>
        </w:rPr>
        <w:t>"</w:t>
      </w:r>
      <w:r w:rsidRPr="00402C73">
        <w:rPr>
          <w:rFonts w:asciiTheme="minorBidi" w:hAnsiTheme="minorBidi" w:cstheme="minorBidi"/>
          <w:szCs w:val="22"/>
        </w:rPr>
        <w:t xml:space="preserve"> (protected health information) ويشار إليها هنا باسم "PHI"). ونحن ملزمون أيضًا بتزويد المرضى بإخطار حول ممارسات الخصوصية المتعلقة بـ PHI. لن نستخدم PHI الخاصة بك أو نُكشف عنها إلا وفقًا لما تسمح به القوانين المحلية والفيدرالية المعمول بها أو وفقًا لما تقتضيه. ينطبق هذا الإخطار على PHI التي تقع تحت سيطرتنا بما في ذلك السجلات الطبية التي أنشأناها.</w:t>
      </w:r>
    </w:p>
    <w:p w14:paraId="276F9C67" w14:textId="5FF73D07" w:rsidR="00B156B7" w:rsidRPr="00402C73" w:rsidRDefault="00340C88" w:rsidP="00AE21F5">
      <w:pPr>
        <w:pStyle w:val="P68B1DB1-BodyText5"/>
        <w:tabs>
          <w:tab w:val="left" w:pos="8640"/>
        </w:tabs>
        <w:spacing w:line="276" w:lineRule="auto"/>
        <w:rPr>
          <w:rFonts w:asciiTheme="minorBidi" w:hAnsiTheme="minorBidi" w:cstheme="minorBidi"/>
          <w:szCs w:val="22"/>
        </w:rPr>
      </w:pPr>
      <w:r w:rsidRPr="00402C73">
        <w:rPr>
          <w:rFonts w:asciiTheme="minorBidi" w:hAnsiTheme="minorBidi" w:cstheme="minorBidi"/>
          <w:szCs w:val="22"/>
        </w:rPr>
        <w:t>نحن ندرك أن معلوماتك الصحية شخصية للغاية، وملتزمون بحماية خصوصيتك. يُرجى قراءة إخطار ممارسات الخصوصية هذا بعناية. فهو يصف كيف سنستخدم PHI الخاصة بك ونكشف عنها.</w:t>
      </w:r>
    </w:p>
    <w:p w14:paraId="7FCFF075" w14:textId="35AC164B" w:rsidR="00B156B7" w:rsidRPr="00402C73" w:rsidRDefault="00340C88" w:rsidP="00AE21F5">
      <w:pPr>
        <w:pStyle w:val="P68B1DB1-BodyText5"/>
        <w:tabs>
          <w:tab w:val="left" w:pos="8640"/>
        </w:tabs>
        <w:spacing w:line="276" w:lineRule="auto"/>
        <w:ind w:right="142"/>
        <w:rPr>
          <w:rFonts w:asciiTheme="minorBidi" w:hAnsiTheme="minorBidi" w:cstheme="minorBidi"/>
          <w:szCs w:val="22"/>
        </w:rPr>
      </w:pPr>
      <w:r w:rsidRPr="00402C73">
        <w:rPr>
          <w:rFonts w:asciiTheme="minorBidi" w:hAnsiTheme="minorBidi" w:cstheme="minorBidi"/>
          <w:szCs w:val="22"/>
        </w:rPr>
        <w:t>يسري هذا الإخطار على تقديم الرعاية الصحية من مستشفانا وطاقمها الطبي في المستشفى الرئيسي وأقسام العيادات الخارجية والعيادات. ينطبق هذا الإشعار أيضًا على أنشطة مراجعة الاستخدام وتقييم الجودة التي تقوم بها Trinity Health ومستشفانا كعضو في</w:t>
      </w:r>
      <w:r w:rsidR="00552D48" w:rsidRPr="00402C73">
        <w:rPr>
          <w:rFonts w:asciiTheme="minorBidi" w:hAnsiTheme="minorBidi" w:cstheme="minorBidi"/>
          <w:szCs w:val="22"/>
          <w:rtl w:val="0"/>
        </w:rPr>
        <w:t xml:space="preserve"> </w:t>
      </w:r>
      <w:r w:rsidRPr="00402C73">
        <w:rPr>
          <w:rFonts w:asciiTheme="minorBidi" w:hAnsiTheme="minorBidi" w:cstheme="minorBidi"/>
          <w:szCs w:val="22"/>
        </w:rPr>
        <w:t>Trinity Health، وهو نظام رعاية صحية كاثوليكي يضم منشآت تقع في ولايات متعددة في جميع أنحاء الولايات المتحدة.</w:t>
      </w:r>
    </w:p>
    <w:p w14:paraId="6748BEEC" w14:textId="77777777" w:rsidR="00B156B7" w:rsidRPr="00402C73" w:rsidRDefault="00340C88" w:rsidP="00AE21F5">
      <w:pPr>
        <w:pStyle w:val="P68B1DB1-Normal2"/>
        <w:numPr>
          <w:ilvl w:val="0"/>
          <w:numId w:val="13"/>
        </w:numPr>
        <w:spacing w:line="276" w:lineRule="auto"/>
        <w:jc w:val="both"/>
        <w:rPr>
          <w:rFonts w:asciiTheme="minorBidi" w:hAnsiTheme="minorBidi" w:cstheme="minorBidi"/>
          <w:szCs w:val="22"/>
        </w:rPr>
      </w:pPr>
      <w:r w:rsidRPr="00402C73">
        <w:rPr>
          <w:rFonts w:asciiTheme="minorBidi" w:hAnsiTheme="minorBidi" w:cstheme="minorBidi"/>
          <w:bCs/>
          <w:szCs w:val="22"/>
        </w:rPr>
        <w:t>الاستخدام أو الكشف المسموح به</w:t>
      </w:r>
    </w:p>
    <w:p w14:paraId="6CD15ED7" w14:textId="77777777" w:rsidR="00B156B7" w:rsidRPr="00402C73" w:rsidRDefault="00B156B7" w:rsidP="00AE21F5">
      <w:pPr>
        <w:spacing w:line="276" w:lineRule="auto"/>
        <w:jc w:val="both"/>
        <w:rPr>
          <w:rFonts w:asciiTheme="minorBidi" w:hAnsiTheme="minorBidi" w:cstheme="minorBidi"/>
          <w:b/>
          <w:color w:val="000000"/>
          <w:sz w:val="22"/>
          <w:szCs w:val="22"/>
        </w:rPr>
      </w:pPr>
    </w:p>
    <w:p w14:paraId="373048A8" w14:textId="76DCC1EA" w:rsidR="00B156B7" w:rsidRPr="00402C73" w:rsidRDefault="00340C88" w:rsidP="00AE21F5">
      <w:pPr>
        <w:pStyle w:val="P68B1DB1-Normal6"/>
        <w:numPr>
          <w:ilvl w:val="0"/>
          <w:numId w:val="12"/>
        </w:numPr>
        <w:spacing w:line="276" w:lineRule="auto"/>
        <w:jc w:val="both"/>
        <w:rPr>
          <w:rFonts w:asciiTheme="minorBidi" w:hAnsiTheme="minorBidi" w:cstheme="minorBidi"/>
          <w:color w:val="000000"/>
          <w:szCs w:val="22"/>
        </w:rPr>
      </w:pPr>
      <w:r w:rsidRPr="00402C73">
        <w:rPr>
          <w:rFonts w:asciiTheme="minorBidi" w:hAnsiTheme="minorBidi" w:cstheme="minorBidi"/>
          <w:b/>
          <w:color w:val="000000"/>
        </w:rPr>
        <w:t xml:space="preserve"> </w:t>
      </w:r>
      <w:r w:rsidRPr="00402C73">
        <w:rPr>
          <w:rFonts w:asciiTheme="minorBidi" w:hAnsiTheme="minorBidi" w:cstheme="minorBidi"/>
          <w:b/>
          <w:bCs/>
          <w:color w:val="000000"/>
          <w:szCs w:val="22"/>
          <w:u w:val="single"/>
        </w:rPr>
        <w:t>العلاج:</w:t>
      </w:r>
      <w:r w:rsidR="00552D48" w:rsidRPr="00402C73">
        <w:rPr>
          <w:rFonts w:asciiTheme="minorBidi" w:hAnsiTheme="minorBidi" w:cstheme="minorBidi"/>
          <w:b/>
          <w:bCs/>
          <w:color w:val="000000"/>
          <w:szCs w:val="22"/>
          <w:rtl w:val="0"/>
        </w:rPr>
        <w:t xml:space="preserve"> </w:t>
      </w:r>
      <w:r w:rsidR="0048220D" w:rsidRPr="00402C73">
        <w:rPr>
          <w:rFonts w:asciiTheme="minorBidi" w:hAnsiTheme="minorBidi" w:cstheme="minorBidi"/>
          <w:szCs w:val="22"/>
        </w:rPr>
        <w:t>ستستخدم هيئة</w:t>
      </w:r>
      <w:r w:rsidRPr="00402C73">
        <w:rPr>
          <w:rFonts w:asciiTheme="minorBidi" w:hAnsiTheme="minorBidi" w:cstheme="minorBidi"/>
          <w:color w:val="000000"/>
        </w:rPr>
        <w:t xml:space="preserve"> </w:t>
      </w:r>
      <w:r w:rsidRPr="00402C73">
        <w:rPr>
          <w:rFonts w:asciiTheme="minorBidi" w:hAnsiTheme="minorBidi" w:cstheme="minorBidi"/>
          <w:szCs w:val="22"/>
        </w:rPr>
        <w:t>الكهنوت</w:t>
      </w:r>
      <w:r w:rsidRPr="00402C73">
        <w:rPr>
          <w:rFonts w:asciiTheme="minorBidi" w:hAnsiTheme="minorBidi" w:cstheme="minorBidi"/>
          <w:color w:val="000000"/>
          <w:szCs w:val="22"/>
        </w:rPr>
        <w:t xml:space="preserve"> بيانات PHI الخاصة بك وتكشف عنها لتوفير الرعاية الصحية والخدمات ذات الصلة أو تنسيقها أو إدارتها من أجل تنفيذ وظائف العلاج. فيما يلي أمثلة لكيفية استخدامنا لـ PHI الخاصة بك و/أو الكشف عنها:</w:t>
      </w:r>
    </w:p>
    <w:p w14:paraId="526013E5" w14:textId="05A920DD" w:rsidR="00B156B7" w:rsidRPr="00402C73" w:rsidRDefault="00340C88" w:rsidP="00AE21F5">
      <w:pPr>
        <w:pStyle w:val="P68B1DB1-Normal3"/>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إلى طبيبك المعالج، والأطباء الاستشاريين، ومقدمي الرعاية الصحية الآخرين الذين لديهم حاجة مشروعة لمثل هذه المعلومات في رعايتك وعلاجك.</w:t>
      </w:r>
    </w:p>
    <w:p w14:paraId="4AE8213E" w14:textId="77777777" w:rsidR="00B156B7" w:rsidRPr="00402C73" w:rsidRDefault="00340C88" w:rsidP="00AE21F5">
      <w:pPr>
        <w:pStyle w:val="P68B1DB1-Normal3"/>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لتنسيق علاجك (على سبيل المثال، جدولة المواعيد) معنا ومقدمي الرعاية الصحية الآخرين مثل الاسم والعنوان والتوظيف وشركة التأمين وما إلى ذلك. </w:t>
      </w:r>
    </w:p>
    <w:p w14:paraId="46501453" w14:textId="77777777"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للاتصال بك للتذكير بأن لديك موعدًا للعلاج أو الرعاية الطبية في مرافقنا.</w:t>
      </w:r>
    </w:p>
    <w:p w14:paraId="092894F7" w14:textId="77777777"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لتزويدك بمعلومات حول بدائل العلاج أو غيرها من المزايا أو الخدمات الصحية.</w:t>
      </w:r>
    </w:p>
    <w:p w14:paraId="74E76EEA" w14:textId="64BB4B40"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إذا كنت نزيلاً في مؤسسة إصلاحية أو تحت وصاية أحد مسؤولي إنفاذ القانون، فسنكشف عن PHI الخاصة بك إلى المؤسسة الإصلاحية أو مسؤول إنفاذ القانون.</w:t>
      </w:r>
    </w:p>
    <w:p w14:paraId="6D970722" w14:textId="77777777" w:rsidR="00B156B7" w:rsidRPr="00402C73" w:rsidRDefault="00B156B7" w:rsidP="00AE21F5">
      <w:pPr>
        <w:spacing w:line="276" w:lineRule="auto"/>
        <w:jc w:val="both"/>
        <w:rPr>
          <w:rFonts w:asciiTheme="minorBidi" w:hAnsiTheme="minorBidi" w:cstheme="minorBidi"/>
          <w:sz w:val="22"/>
          <w:szCs w:val="22"/>
        </w:rPr>
      </w:pPr>
    </w:p>
    <w:p w14:paraId="55F99491" w14:textId="31FD427F" w:rsidR="00B156B7" w:rsidRPr="00402C73" w:rsidRDefault="00340C88" w:rsidP="00AE21F5">
      <w:pPr>
        <w:pStyle w:val="P68B1DB1-Normal6"/>
        <w:keepNext/>
        <w:numPr>
          <w:ilvl w:val="0"/>
          <w:numId w:val="12"/>
        </w:numPr>
        <w:spacing w:line="276" w:lineRule="auto"/>
        <w:ind w:left="1077" w:hanging="357"/>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lastRenderedPageBreak/>
        <w:t>الدفع:</w:t>
      </w:r>
      <w:r w:rsidR="00552D48" w:rsidRPr="00402C73">
        <w:rPr>
          <w:rFonts w:asciiTheme="minorBidi" w:hAnsiTheme="minorBidi" w:cstheme="minorBidi"/>
          <w:b/>
          <w:bCs/>
          <w:color w:val="000000"/>
          <w:szCs w:val="22"/>
          <w:rtl w:val="0"/>
        </w:rPr>
        <w:t xml:space="preserve"> </w:t>
      </w:r>
      <w:r w:rsidRPr="00402C73">
        <w:rPr>
          <w:rFonts w:asciiTheme="minorBidi" w:hAnsiTheme="minorBidi" w:cstheme="minorBidi"/>
          <w:szCs w:val="22"/>
        </w:rPr>
        <w:t xml:space="preserve">سيقوم الكهنوت </w:t>
      </w:r>
      <w:r w:rsidRPr="00402C73">
        <w:rPr>
          <w:rFonts w:asciiTheme="minorBidi" w:hAnsiTheme="minorBidi" w:cstheme="minorBidi"/>
          <w:color w:val="000000"/>
          <w:szCs w:val="22"/>
        </w:rPr>
        <w:t>باستخدام PHI والكشف عنها لأغراض الدفع. فيما يلي أمثلة لكيفية استخدامنا لـ PHI و/أو الكشف عنها:</w:t>
      </w:r>
    </w:p>
    <w:p w14:paraId="62C56A32" w14:textId="71BD862D" w:rsidR="00B156B7" w:rsidRPr="00402C73" w:rsidRDefault="00340C88" w:rsidP="00AE21F5">
      <w:pPr>
        <w:pStyle w:val="P68B1DB1-Normal3"/>
        <w:numPr>
          <w:ilvl w:val="0"/>
          <w:numId w:val="7"/>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إلى شركة </w:t>
      </w:r>
      <w:proofErr w:type="gramStart"/>
      <w:r w:rsidRPr="00402C73">
        <w:rPr>
          <w:rFonts w:asciiTheme="minorBidi" w:hAnsiTheme="minorBidi" w:cstheme="minorBidi"/>
          <w:szCs w:val="22"/>
        </w:rPr>
        <w:t>تأمين</w:t>
      </w:r>
      <w:proofErr w:type="gramEnd"/>
      <w:r w:rsidRPr="00402C73">
        <w:rPr>
          <w:rFonts w:asciiTheme="minorBidi" w:hAnsiTheme="minorBidi" w:cstheme="minorBidi"/>
          <w:szCs w:val="22"/>
        </w:rPr>
        <w:t xml:space="preserve"> أو جهة دفع خارجية أو جهة إدارية خارجية أو خطة صحية أو مقدم رعاية صحية آخر (أو ممثليهم المعتمدين) لأغراض الدفع مثل تحديد التغطية والأهلية والموافقة المسبقة / الترخيص للعلاج والفواتير وإدارة المطالبات وعمليات تدقيق السداد وما إلى ذلك.</w:t>
      </w:r>
    </w:p>
    <w:p w14:paraId="4A87F31B" w14:textId="32BE17B3" w:rsidR="00B156B7" w:rsidRPr="00402C73" w:rsidRDefault="00340C88" w:rsidP="00AE21F5">
      <w:pPr>
        <w:pStyle w:val="P68B1DB1-Normal3"/>
        <w:numPr>
          <w:ilvl w:val="0"/>
          <w:numId w:val="7"/>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إلى وكالات التحصيل والجهات الخارجية الأخرى المشاركة في الحصول على الدفع مقابل الرعاية. </w:t>
      </w:r>
    </w:p>
    <w:p w14:paraId="5C861EB6" w14:textId="77777777" w:rsidR="00B156B7" w:rsidRPr="00402C73" w:rsidRDefault="00B156B7" w:rsidP="00AE21F5">
      <w:pPr>
        <w:spacing w:line="276" w:lineRule="auto"/>
        <w:ind w:left="1080"/>
        <w:jc w:val="both"/>
        <w:rPr>
          <w:rFonts w:asciiTheme="minorBidi" w:hAnsiTheme="minorBidi" w:cstheme="minorBidi"/>
          <w:color w:val="000000"/>
          <w:sz w:val="22"/>
          <w:szCs w:val="22"/>
        </w:rPr>
      </w:pPr>
    </w:p>
    <w:p w14:paraId="20550609" w14:textId="253D5100" w:rsidR="00B156B7" w:rsidRPr="00402C73" w:rsidRDefault="00340C88" w:rsidP="00AE21F5">
      <w:pPr>
        <w:pStyle w:val="P68B1DB1-Normal6"/>
        <w:numPr>
          <w:ilvl w:val="0"/>
          <w:numId w:val="12"/>
        </w:numPr>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عمليات الرعاية الصحية:</w:t>
      </w:r>
      <w:r w:rsidR="00552D48" w:rsidRPr="00402C73">
        <w:rPr>
          <w:rFonts w:asciiTheme="minorBidi" w:hAnsiTheme="minorBidi" w:cstheme="minorBidi"/>
          <w:b/>
          <w:bCs/>
          <w:color w:val="000000"/>
          <w:szCs w:val="22"/>
          <w:rtl w:val="0"/>
        </w:rPr>
        <w:t xml:space="preserve"> </w:t>
      </w:r>
      <w:r w:rsidR="00022AEB" w:rsidRPr="00402C73">
        <w:rPr>
          <w:rFonts w:asciiTheme="minorBidi" w:hAnsiTheme="minorBidi" w:cstheme="minorBidi"/>
          <w:szCs w:val="22"/>
        </w:rPr>
        <w:t>ستقوم هيئة الكهنوت باستخدام</w:t>
      </w:r>
      <w:r w:rsidRPr="00402C73">
        <w:rPr>
          <w:rFonts w:asciiTheme="minorBidi" w:hAnsiTheme="minorBidi" w:cstheme="minorBidi"/>
          <w:color w:val="000000"/>
          <w:szCs w:val="22"/>
        </w:rPr>
        <w:t xml:space="preserve"> PHI الخاصة بك والكشف عنها لأغراض عمليات الرعاية الصحية. فيما يلي أمثلة لكيفية استخدامنا لـ PHI و/أو الكشف عنها:</w:t>
      </w:r>
    </w:p>
    <w:p w14:paraId="78D5398B" w14:textId="0215DB96" w:rsidR="00B156B7" w:rsidRPr="00402C73" w:rsidRDefault="00340C88" w:rsidP="00AE21F5">
      <w:pPr>
        <w:pStyle w:val="P68B1DB1-Normal3"/>
        <w:numPr>
          <w:ilvl w:val="0"/>
          <w:numId w:val="8"/>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لإدارة الحالات، وضمان الجودة، والاستخدام، والمحاسبة، والتدقيق، وتخطيط الخروج، وأنشطة الصحة السكانية المتعلقة بتحسين الصحة أو خفض تكاليف الرعاية الصحية، والتعليم، والاعتماد، والترخيص، وأنشطة الاعتماد.</w:t>
      </w:r>
    </w:p>
    <w:p w14:paraId="270D8521" w14:textId="72344489" w:rsidR="00B156B7" w:rsidRPr="00402C73" w:rsidRDefault="00340C88" w:rsidP="00AE21F5">
      <w:pPr>
        <w:pStyle w:val="P68B1DB1-Normal3"/>
        <w:numPr>
          <w:ilvl w:val="0"/>
          <w:numId w:val="8"/>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للمستشارين والمحاسبين والمدققين والمحامين وشركات النسخ وتكنولوجيا المعلومات ومقدمي خدمات التخزين السحابي وما إلى ذلك.</w:t>
      </w:r>
    </w:p>
    <w:p w14:paraId="4CB911BD" w14:textId="77777777" w:rsidR="00B156B7" w:rsidRPr="00402C73" w:rsidRDefault="00B156B7" w:rsidP="00AE21F5">
      <w:pPr>
        <w:spacing w:line="276" w:lineRule="auto"/>
        <w:ind w:left="1080"/>
        <w:jc w:val="both"/>
        <w:rPr>
          <w:rFonts w:asciiTheme="minorBidi" w:hAnsiTheme="minorBidi" w:cstheme="minorBidi"/>
          <w:color w:val="000000"/>
          <w:sz w:val="22"/>
          <w:szCs w:val="22"/>
        </w:rPr>
      </w:pPr>
    </w:p>
    <w:p w14:paraId="72EA55D3" w14:textId="6B58A275" w:rsidR="00B156B7" w:rsidRPr="00402C73" w:rsidRDefault="00340C88" w:rsidP="00AE21F5">
      <w:pPr>
        <w:pStyle w:val="P68B1DB1-Normal6"/>
        <w:numPr>
          <w:ilvl w:val="0"/>
          <w:numId w:val="12"/>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غير ذلك من الاستخدامات وعمليات الكشف:</w:t>
      </w:r>
      <w:r w:rsidRPr="00402C73">
        <w:rPr>
          <w:rFonts w:asciiTheme="minorBidi" w:hAnsiTheme="minorBidi" w:cstheme="minorBidi"/>
          <w:b/>
          <w:color w:val="000000"/>
        </w:rPr>
        <w:t xml:space="preserve"> </w:t>
      </w:r>
      <w:r w:rsidRPr="00402C73">
        <w:rPr>
          <w:rFonts w:asciiTheme="minorBidi" w:hAnsiTheme="minorBidi" w:cstheme="minorBidi"/>
          <w:color w:val="000000"/>
          <w:szCs w:val="22"/>
        </w:rPr>
        <w:t>كجزء من عمليات العلاج والدفع والرعاية الصحية يجوز أن يستخدم الكهنوت</w:t>
      </w:r>
      <w:r w:rsidRPr="00402C73">
        <w:rPr>
          <w:rFonts w:asciiTheme="minorBidi" w:hAnsiTheme="minorBidi" w:cstheme="minorBidi"/>
        </w:rPr>
        <w:t xml:space="preserve"> </w:t>
      </w:r>
      <w:r w:rsidRPr="00402C73">
        <w:rPr>
          <w:rFonts w:asciiTheme="minorBidi" w:hAnsiTheme="minorBidi" w:cstheme="minorBidi"/>
          <w:color w:val="000000"/>
          <w:szCs w:val="22"/>
        </w:rPr>
        <w:t>PHI الخاصة بك أيضًا للأغراض التالية:</w:t>
      </w:r>
    </w:p>
    <w:p w14:paraId="22EB7B83" w14:textId="70BE2E90"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أنشطة جمع التبرعات والتسويق: سنستخدم بعض PHI الخاصة بك، ويجوز أن نكشف عنها أيضًا، بما في ذلك لمؤسسة ذات صلة، لبعض أنشطة جمع التبرعات والتسويق. على سبيل المثال، يجوز أن نستخدم معلوماتك الديموغرافية أو نكشف عنها، وتواريخ خدمات العلاج، ومعلومات الطبيب المعالج، وقسم الخدمة ومعلومات النتائج، ويجوز أن نطلب منك تبرعًا ماليًا. إن أي مراسلات لجمع التبرعات والتسويق تُرسَل إليك ستتيح لك معرفة كيفية ممارسة حقك في </w:t>
      </w:r>
      <w:r w:rsidRPr="00402C73">
        <w:rPr>
          <w:rFonts w:asciiTheme="minorBidi" w:hAnsiTheme="minorBidi" w:cstheme="minorBidi"/>
          <w:szCs w:val="22"/>
          <w:u w:val="single"/>
        </w:rPr>
        <w:t>إلغاء الاشتراك</w:t>
      </w:r>
      <w:r w:rsidRPr="00402C73">
        <w:rPr>
          <w:rFonts w:asciiTheme="minorBidi" w:hAnsiTheme="minorBidi" w:cstheme="minorBidi"/>
          <w:szCs w:val="22"/>
        </w:rPr>
        <w:t xml:space="preserve"> في تلقي مراسلات مماثلة في المستقبل.</w:t>
      </w:r>
    </w:p>
    <w:p w14:paraId="3EEE0DCF" w14:textId="5A3637ED"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البحث الطبي: سنستخدم PHI الخاصة بك ونكشف عنها بالطريقة المسموح بها للباحثين الطبيين الذين يطلبونها لمشاريع البحوث الطبية المعتمدة. يجب على الباحثين حماية جميع PHI التي يتلقونها.</w:t>
      </w:r>
    </w:p>
    <w:p w14:paraId="4D948109" w14:textId="5839F28D"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المعلومات وأنشطة تعزيز الصحة سنستخدم بعض PHI الخاصة بك ونكشف عنها لبعض أنشطة تعزيز الصحة. على سبيل المثال، سيتم استخدام اسمك وعنوانك لإرسال نشرة إخبارية عامة إليك أو معلومات محددة بناءً على مخاوفك الصحية الخاصة.</w:t>
      </w:r>
    </w:p>
    <w:p w14:paraId="55271102" w14:textId="77777777" w:rsidR="00B156B7" w:rsidRPr="00402C73" w:rsidRDefault="00B156B7" w:rsidP="00AE21F5">
      <w:pPr>
        <w:spacing w:line="276" w:lineRule="auto"/>
        <w:ind w:left="1080"/>
        <w:jc w:val="both"/>
        <w:rPr>
          <w:rFonts w:asciiTheme="minorBidi" w:hAnsiTheme="minorBidi" w:cstheme="minorBidi"/>
          <w:b/>
          <w:sz w:val="22"/>
          <w:szCs w:val="22"/>
        </w:rPr>
      </w:pPr>
    </w:p>
    <w:p w14:paraId="56C4524A" w14:textId="205A2F0E" w:rsidR="00B156B7" w:rsidRPr="00402C73" w:rsidRDefault="003D140F" w:rsidP="00AE21F5">
      <w:pPr>
        <w:pStyle w:val="BodyText2"/>
        <w:tabs>
          <w:tab w:val="num" w:pos="1080"/>
        </w:tabs>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E</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rPr>
        <w:t xml:space="preserve"> </w:t>
      </w:r>
      <w:r w:rsidR="00340C88" w:rsidRPr="00402C73">
        <w:rPr>
          <w:rFonts w:asciiTheme="minorBidi" w:hAnsiTheme="minorBidi" w:cstheme="minorBidi"/>
          <w:b/>
          <w:bCs/>
          <w:sz w:val="22"/>
          <w:szCs w:val="22"/>
          <w:u w:val="single"/>
        </w:rPr>
        <w:t>قوانين الدولة والقوانين الفيدرالية الأكثر صرامة:</w:t>
      </w:r>
      <w:r w:rsidR="00340C88" w:rsidRPr="00402C73">
        <w:rPr>
          <w:rFonts w:asciiTheme="minorBidi" w:hAnsiTheme="minorBidi" w:cstheme="minorBidi"/>
          <w:b/>
          <w:bCs/>
          <w:sz w:val="22"/>
          <w:szCs w:val="22"/>
        </w:rPr>
        <w:t xml:space="preserve"> </w:t>
      </w:r>
      <w:r w:rsidR="00340C88" w:rsidRPr="00402C73">
        <w:rPr>
          <w:rFonts w:asciiTheme="minorBidi" w:hAnsiTheme="minorBidi" w:cstheme="minorBidi"/>
          <w:sz w:val="22"/>
          <w:szCs w:val="22"/>
        </w:rPr>
        <w:t xml:space="preserve">قانون ولاية </w:t>
      </w:r>
      <w:r w:rsidR="00340C88" w:rsidRPr="00402C73">
        <w:rPr>
          <w:rFonts w:asciiTheme="minorBidi" w:hAnsiTheme="minorBidi" w:cstheme="minorBidi"/>
          <w:sz w:val="22"/>
          <w:highlight w:val="yellow"/>
        </w:rPr>
        <w:t>[Insert your State]</w:t>
      </w:r>
      <w:r w:rsidR="00340C88" w:rsidRPr="00402C73">
        <w:rPr>
          <w:rFonts w:asciiTheme="minorBidi" w:hAnsiTheme="minorBidi" w:cstheme="minorBidi"/>
          <w:sz w:val="22"/>
          <w:szCs w:val="22"/>
        </w:rPr>
        <w:t xml:space="preserve"> أكثر صرامة من قانون HIPAA في العديد من المجالات. كما أن بعض القوانين الفيدرالية أكثر صرامة من قانون HIPAA. سيواصل الكهنوت الالتزام بقوانين الولاية والقوانين الفيدرالية الأكثر صرامة هذه.</w:t>
      </w:r>
    </w:p>
    <w:p w14:paraId="4495D58C" w14:textId="77777777" w:rsidR="00B156B7" w:rsidRPr="00402C73" w:rsidRDefault="00B156B7" w:rsidP="00AE21F5">
      <w:pPr>
        <w:spacing w:line="276" w:lineRule="auto"/>
        <w:ind w:left="1080"/>
        <w:jc w:val="both"/>
        <w:rPr>
          <w:rFonts w:asciiTheme="minorBidi" w:hAnsiTheme="minorBidi" w:cstheme="minorBidi"/>
          <w:sz w:val="22"/>
          <w:szCs w:val="22"/>
        </w:rPr>
      </w:pPr>
    </w:p>
    <w:p w14:paraId="432E2E95" w14:textId="06062B20" w:rsidR="00B156B7" w:rsidRPr="00402C73" w:rsidRDefault="00340C88" w:rsidP="00AE21F5">
      <w:pPr>
        <w:pStyle w:val="P68B1DB1-Normal6"/>
        <w:numPr>
          <w:ilvl w:val="2"/>
          <w:numId w:val="18"/>
        </w:numPr>
        <w:tabs>
          <w:tab w:val="clear" w:pos="2160"/>
          <w:tab w:val="num" w:pos="1440"/>
        </w:tabs>
        <w:autoSpaceDE/>
        <w:autoSpaceDN/>
        <w:adjustRightInd/>
        <w:spacing w:line="276" w:lineRule="auto"/>
        <w:ind w:left="1440"/>
        <w:jc w:val="both"/>
        <w:rPr>
          <w:rFonts w:asciiTheme="minorBidi" w:hAnsiTheme="minorBidi" w:cstheme="minorBidi"/>
          <w:b/>
          <w:szCs w:val="22"/>
        </w:rPr>
      </w:pPr>
      <w:r w:rsidRPr="00402C73">
        <w:rPr>
          <w:rFonts w:asciiTheme="minorBidi" w:hAnsiTheme="minorBidi" w:cstheme="minorBidi"/>
          <w:b/>
          <w:bCs/>
          <w:szCs w:val="22"/>
          <w:u w:val="single"/>
        </w:rPr>
        <w:t>القوانين الفيدرالية الأكثر صرامة:</w:t>
      </w:r>
      <w:r w:rsidRPr="00402C73">
        <w:rPr>
          <w:rFonts w:asciiTheme="minorBidi" w:hAnsiTheme="minorBidi" w:cstheme="minorBidi"/>
          <w:szCs w:val="22"/>
        </w:rPr>
        <w:t xml:space="preserve"> تتضمن القوانين الفيدرالية قوانين خصوصية الإنترنت المعمول بها، مثل قانون حماية خصوصية الأطفال على الإنترنت (Children’s Online Privacy Protection Act) والقوانين واللوائح الفيدرالية التي تحكم سرية المعلومات الصحية المتعلقة بعلاج حالات تعاطي الكحول والمخدرات.</w:t>
      </w:r>
    </w:p>
    <w:p w14:paraId="5DBDD1FC" w14:textId="77777777" w:rsidR="00B156B7" w:rsidRPr="00402C73" w:rsidRDefault="00B156B7" w:rsidP="00AE21F5">
      <w:pPr>
        <w:spacing w:line="276" w:lineRule="auto"/>
        <w:ind w:left="1260"/>
        <w:jc w:val="both"/>
        <w:rPr>
          <w:rFonts w:asciiTheme="minorBidi" w:hAnsiTheme="minorBidi" w:cstheme="minorBidi"/>
          <w:b/>
          <w:sz w:val="22"/>
          <w:szCs w:val="22"/>
        </w:rPr>
      </w:pPr>
    </w:p>
    <w:p w14:paraId="562D91CE" w14:textId="09BB5643" w:rsidR="00B156B7" w:rsidRPr="00402C73" w:rsidRDefault="00340C88" w:rsidP="00AE21F5">
      <w:pPr>
        <w:pStyle w:val="P68B1DB1-Normal6"/>
        <w:numPr>
          <w:ilvl w:val="2"/>
          <w:numId w:val="18"/>
        </w:numPr>
        <w:tabs>
          <w:tab w:val="clear" w:pos="2160"/>
          <w:tab w:val="num" w:pos="1440"/>
        </w:tabs>
        <w:autoSpaceDE/>
        <w:autoSpaceDN/>
        <w:adjustRightInd/>
        <w:spacing w:line="276" w:lineRule="auto"/>
        <w:ind w:left="1440"/>
        <w:jc w:val="both"/>
        <w:rPr>
          <w:rFonts w:asciiTheme="minorBidi" w:hAnsiTheme="minorBidi" w:cstheme="minorBidi"/>
          <w:b/>
          <w:szCs w:val="22"/>
        </w:rPr>
      </w:pPr>
      <w:r w:rsidRPr="00402C73">
        <w:rPr>
          <w:rFonts w:asciiTheme="minorBidi" w:hAnsiTheme="minorBidi" w:cstheme="minorBidi"/>
          <w:b/>
          <w:bCs/>
          <w:szCs w:val="22"/>
          <w:u w:val="single"/>
        </w:rPr>
        <w:t>قوانين الولاية الأكثر صرامة:</w:t>
      </w:r>
      <w:r w:rsidRPr="00402C73">
        <w:rPr>
          <w:rFonts w:asciiTheme="minorBidi" w:hAnsiTheme="minorBidi" w:cstheme="minorBidi"/>
          <w:szCs w:val="22"/>
        </w:rPr>
        <w:t xml:space="preserve"> يُعدّ قانون الولاية أكثر صرامة عندما يحق للفرد الوصول إلى السجلات بشكل أكبر ممّا هو مسموح به بموجب قانون HIPAA. كما أن قانون الولاية أكثر تقييدًا عندما تكون السجلات محمية من الكشف بموجب قانون الولاية أكثر من قانون HIPAA. في الحالات التي يقدم فيها كهنوت الصحة لدينا العلاج لمريض يقيم في دولة مجاورة، فإننا نلتزم بقانون الدولة المعمول به الأكثر صرامة.</w:t>
      </w:r>
    </w:p>
    <w:p w14:paraId="2D3F5CD6" w14:textId="1FBFDA91" w:rsidR="00D21849" w:rsidRDefault="00D21849">
      <w:pPr>
        <w:autoSpaceDE/>
        <w:autoSpaceDN/>
        <w:adjustRightInd/>
        <w:rPr>
          <w:rFonts w:asciiTheme="minorBidi" w:hAnsiTheme="minorBidi" w:cstheme="minorBidi"/>
          <w:b/>
          <w:sz w:val="22"/>
          <w:szCs w:val="22"/>
        </w:rPr>
      </w:pPr>
      <w:r>
        <w:rPr>
          <w:rFonts w:asciiTheme="minorBidi" w:hAnsiTheme="minorBidi" w:cstheme="minorBidi"/>
          <w:b/>
          <w:sz w:val="22"/>
          <w:szCs w:val="22"/>
        </w:rPr>
        <w:br w:type="page"/>
      </w:r>
    </w:p>
    <w:p w14:paraId="1E30C133" w14:textId="77777777" w:rsidR="00B156B7" w:rsidRPr="00402C73" w:rsidRDefault="00B156B7" w:rsidP="00AE21F5">
      <w:pPr>
        <w:spacing w:line="276" w:lineRule="auto"/>
        <w:jc w:val="both"/>
        <w:rPr>
          <w:rFonts w:asciiTheme="minorBidi" w:hAnsiTheme="minorBidi" w:cstheme="minorBidi"/>
          <w:b/>
          <w:sz w:val="22"/>
          <w:szCs w:val="22"/>
        </w:rPr>
      </w:pPr>
    </w:p>
    <w:p w14:paraId="2A760D32" w14:textId="13FD0D1D" w:rsidR="00B156B7" w:rsidRPr="00402C73" w:rsidRDefault="00340C88" w:rsidP="00AE21F5">
      <w:pPr>
        <w:pStyle w:val="P68B1DB1-ListParagraph7"/>
        <w:numPr>
          <w:ilvl w:val="0"/>
          <w:numId w:val="19"/>
        </w:numPr>
        <w:spacing w:line="276" w:lineRule="auto"/>
        <w:rPr>
          <w:rFonts w:asciiTheme="minorBidi" w:eastAsia="Calibri" w:hAnsiTheme="minorBidi" w:cstheme="minorBidi"/>
          <w:szCs w:val="22"/>
        </w:rPr>
      </w:pPr>
      <w:r w:rsidRPr="00402C73">
        <w:rPr>
          <w:rFonts w:asciiTheme="minorBidi" w:hAnsiTheme="minorBidi" w:cstheme="minorBidi"/>
          <w:b/>
          <w:bCs/>
          <w:szCs w:val="22"/>
          <w:u w:val="single"/>
        </w:rPr>
        <w:t>تبادل المعلومات الصحية:</w:t>
      </w:r>
      <w:r w:rsidRPr="00402C73">
        <w:rPr>
          <w:rFonts w:asciiTheme="minorBidi" w:hAnsiTheme="minorBidi" w:cstheme="minorBidi"/>
          <w:b/>
          <w:color w:val="FF0000"/>
        </w:rPr>
        <w:t xml:space="preserve"> </w:t>
      </w:r>
      <w:r w:rsidRPr="00402C73">
        <w:rPr>
          <w:rFonts w:asciiTheme="minorBidi" w:hAnsiTheme="minorBidi" w:cstheme="minorBidi"/>
          <w:szCs w:val="22"/>
        </w:rPr>
        <w:t xml:space="preserve">يشارك الكهنوت سجلاتك الصحية إلكترونيًا أو غير ذلك من خلال أنظمة تبادل المعلومات </w:t>
      </w:r>
      <w:proofErr w:type="gramStart"/>
      <w:r w:rsidRPr="00402C73">
        <w:rPr>
          <w:rFonts w:asciiTheme="minorBidi" w:hAnsiTheme="minorBidi" w:cstheme="minorBidi"/>
          <w:szCs w:val="22"/>
        </w:rPr>
        <w:t xml:space="preserve">الصحية </w:t>
      </w:r>
      <w:r w:rsidR="006D10AF" w:rsidRPr="00402C73">
        <w:rPr>
          <w:rFonts w:asciiTheme="minorBidi" w:hAnsiTheme="minorBidi" w:cstheme="minorBidi"/>
          <w:szCs w:val="22"/>
          <w:rtl w:val="0"/>
        </w:rPr>
        <w:t xml:space="preserve"> </w:t>
      </w:r>
      <w:r w:rsidR="00B865C8" w:rsidRPr="00402C73">
        <w:rPr>
          <w:rFonts w:asciiTheme="minorBidi" w:hAnsiTheme="minorBidi" w:cstheme="minorBidi"/>
          <w:szCs w:val="22"/>
          <w:rtl w:val="0"/>
        </w:rPr>
        <w:t>(</w:t>
      </w:r>
      <w:proofErr w:type="spellStart"/>
      <w:proofErr w:type="gramEnd"/>
      <w:r w:rsidR="00B865C8" w:rsidRPr="00402C73">
        <w:rPr>
          <w:rFonts w:asciiTheme="minorBidi" w:hAnsiTheme="minorBidi" w:cstheme="minorBidi"/>
          <w:szCs w:val="22"/>
          <w:rtl w:val="0"/>
        </w:rPr>
        <w:t>Health</w:t>
      </w:r>
      <w:proofErr w:type="spellEnd"/>
      <w:r w:rsidR="00B865C8" w:rsidRPr="00402C73">
        <w:rPr>
          <w:rFonts w:asciiTheme="minorBidi" w:hAnsiTheme="minorBidi" w:cstheme="minorBidi"/>
          <w:szCs w:val="22"/>
          <w:rtl w:val="0"/>
        </w:rPr>
        <w:t xml:space="preserve"> </w:t>
      </w:r>
      <w:proofErr w:type="spellStart"/>
      <w:r w:rsidR="00B865C8" w:rsidRPr="00402C73">
        <w:rPr>
          <w:rFonts w:asciiTheme="minorBidi" w:hAnsiTheme="minorBidi" w:cstheme="minorBidi"/>
          <w:szCs w:val="22"/>
          <w:rtl w:val="0"/>
        </w:rPr>
        <w:t>Information</w:t>
      </w:r>
      <w:proofErr w:type="spellEnd"/>
      <w:r w:rsidR="00B865C8" w:rsidRPr="00402C73">
        <w:rPr>
          <w:rFonts w:asciiTheme="minorBidi" w:hAnsiTheme="minorBidi" w:cstheme="minorBidi"/>
          <w:szCs w:val="22"/>
          <w:rtl w:val="0"/>
        </w:rPr>
        <w:t xml:space="preserve"> </w:t>
      </w:r>
      <w:proofErr w:type="spellStart"/>
      <w:r w:rsidR="00B865C8" w:rsidRPr="00402C73">
        <w:rPr>
          <w:rFonts w:asciiTheme="minorBidi" w:hAnsiTheme="minorBidi" w:cstheme="minorBidi"/>
          <w:szCs w:val="22"/>
          <w:rtl w:val="0"/>
        </w:rPr>
        <w:t>Exchanges</w:t>
      </w:r>
      <w:proofErr w:type="spellEnd"/>
      <w:r w:rsidR="00B865C8"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B865C8" w:rsidRPr="00402C73">
        <w:rPr>
          <w:rFonts w:asciiTheme="minorBidi" w:hAnsiTheme="minorBidi" w:cstheme="minorBidi"/>
          <w:szCs w:val="22"/>
          <w:rtl w:val="0"/>
        </w:rPr>
        <w:t>HIE”)</w:t>
      </w:r>
      <w:r w:rsidR="006D10AF" w:rsidRPr="00402C73">
        <w:rPr>
          <w:rFonts w:asciiTheme="minorBidi" w:hAnsiTheme="minorBidi" w:cstheme="minorBidi"/>
          <w:szCs w:val="22"/>
          <w:rtl w:val="0"/>
        </w:rPr>
        <w:t xml:space="preserve"> </w:t>
      </w:r>
      <w:r w:rsidRPr="00402C73">
        <w:rPr>
          <w:rFonts w:asciiTheme="minorBidi" w:hAnsiTheme="minorBidi" w:cstheme="minorBidi"/>
          <w:szCs w:val="22"/>
        </w:rPr>
        <w:t>التي تُتيح تبادل السجلات الصحية مع غيرها من أنظمة HIE. ويستخدم الكهنوت أيضًا تقنية تبادل البيانات (مثل خدمات الرسائل المباشرة، ومزود خدمات المعلومات الصحية</w:t>
      </w:r>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health</w:t>
      </w:r>
      <w:proofErr w:type="spellEnd"/>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information</w:t>
      </w:r>
      <w:proofErr w:type="spellEnd"/>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services</w:t>
      </w:r>
      <w:proofErr w:type="spellEnd"/>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provider</w:t>
      </w:r>
      <w:proofErr w:type="spellEnd"/>
      <w:r w:rsidR="00661C01"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661C01" w:rsidRPr="00402C73">
        <w:rPr>
          <w:rFonts w:asciiTheme="minorBidi" w:hAnsiTheme="minorBidi" w:cstheme="minorBidi"/>
          <w:szCs w:val="22"/>
          <w:rtl w:val="0"/>
        </w:rPr>
        <w:t>HISP”</w:t>
      </w:r>
      <w:proofErr w:type="gramStart"/>
      <w:r w:rsidR="00661C01" w:rsidRPr="00402C73">
        <w:rPr>
          <w:rFonts w:asciiTheme="minorBidi" w:hAnsiTheme="minorBidi" w:cstheme="minorBidi"/>
          <w:szCs w:val="22"/>
          <w:rtl w:val="0"/>
        </w:rPr>
        <w:t xml:space="preserve">) </w:t>
      </w:r>
      <w:r w:rsidRPr="00402C73">
        <w:rPr>
          <w:rFonts w:asciiTheme="minorBidi" w:hAnsiTheme="minorBidi" w:cstheme="minorBidi"/>
          <w:szCs w:val="22"/>
        </w:rPr>
        <w:t>،</w:t>
      </w:r>
      <w:proofErr w:type="gramEnd"/>
      <w:r w:rsidRPr="00402C73">
        <w:rPr>
          <w:rFonts w:asciiTheme="minorBidi" w:hAnsiTheme="minorBidi" w:cstheme="minorBidi"/>
          <w:szCs w:val="22"/>
        </w:rPr>
        <w:t xml:space="preserve"> وبوابات مقدمي الخدمات) من خلال السجل الصحي الإلكتروني</w:t>
      </w:r>
      <w:r w:rsidR="001E1656" w:rsidRPr="00402C73">
        <w:rPr>
          <w:rFonts w:asciiTheme="minorBidi" w:hAnsiTheme="minorBidi" w:cstheme="minorBidi"/>
          <w:szCs w:val="22"/>
          <w:rtl w:val="0"/>
        </w:rPr>
        <w:t xml:space="preserve"> (Electronic </w:t>
      </w:r>
      <w:proofErr w:type="spellStart"/>
      <w:r w:rsidR="001E1656" w:rsidRPr="00402C73">
        <w:rPr>
          <w:rFonts w:asciiTheme="minorBidi" w:hAnsiTheme="minorBidi" w:cstheme="minorBidi"/>
          <w:szCs w:val="22"/>
          <w:rtl w:val="0"/>
        </w:rPr>
        <w:t>Health</w:t>
      </w:r>
      <w:proofErr w:type="spellEnd"/>
      <w:r w:rsidR="001E1656" w:rsidRPr="00402C73">
        <w:rPr>
          <w:rFonts w:asciiTheme="minorBidi" w:hAnsiTheme="minorBidi" w:cstheme="minorBidi"/>
          <w:szCs w:val="22"/>
          <w:rtl w:val="0"/>
        </w:rPr>
        <w:t xml:space="preserve"> </w:t>
      </w:r>
      <w:proofErr w:type="spellStart"/>
      <w:r w:rsidR="001E1656" w:rsidRPr="00402C73">
        <w:rPr>
          <w:rFonts w:asciiTheme="minorBidi" w:hAnsiTheme="minorBidi" w:cstheme="minorBidi"/>
          <w:szCs w:val="22"/>
          <w:rtl w:val="0"/>
        </w:rPr>
        <w:t>Record</w:t>
      </w:r>
      <w:proofErr w:type="spellEnd"/>
      <w:r w:rsidR="001E1656"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1E1656" w:rsidRPr="00402C73">
        <w:rPr>
          <w:rFonts w:asciiTheme="minorBidi" w:hAnsiTheme="minorBidi" w:cstheme="minorBidi"/>
          <w:szCs w:val="22"/>
          <w:rtl w:val="0"/>
        </w:rPr>
        <w:t xml:space="preserve">EHR”) </w:t>
      </w:r>
      <w:r w:rsidRPr="00402C73">
        <w:rPr>
          <w:rFonts w:asciiTheme="minorBidi" w:hAnsiTheme="minorBidi" w:cstheme="minorBidi"/>
          <w:szCs w:val="22"/>
        </w:rPr>
        <w:t>لمشاركة سجلاتك الصحية للأغراض المسموح بها بما في ذلك استمرارية الرعاية والعلاج. تُتيح لك أنظمة HIE وتقنية تبادل البيانات مشاركة سجلاتك الصحية لتحسين جودة خدمات الرعاية الصحية المقدمة لك (على سبيل المثال، تجنب الاختبارات المكررة غير الضرورية). تتضمن السجلات الصحية التي تمت مشاركتها، إذا لزم الأمر، تشخيصات حساسة مثل فيروس نقص المناعة البشرية/الإيدز، والأمراض المنقولة جنسيًا، والمعلومات الجينية، والصحة العقلية، وإدمان الكحول/المخدرات، وما إلى ذلك. يعمل مقدمو خدمات HIE وتقنية تبادل البيانات كشركاء أعمال لنا، ومن خلال العمل نيابة عنا، فإنهم ينقلون PHI الخاصة بك ويحافظون عليها ويخزنونها من أجل العلاج والدفع وعمليات الرعاية الصحية وغيرها من الأغراض المسموح بها. يجب على أنظمة HIE وتقنيات تبادل البيانات تنفيذ الضمانات الإدارية والمادية والفنية التي تحمي بشكل معقول ومناسب سرية معلوماتك الطبية وسلامتها. قد يمنحك القانون المعمول به حقوق تقييد أو الاشتراك أو إلغاء الاشتراك في أنظمة HIE. للحصول على المزيد من المعلومات، يُرجى الاتصال بمسؤول الخصوصية بكهنوت الصحة على الرقم</w:t>
      </w:r>
      <w:r w:rsidR="00A8065D" w:rsidRPr="00402C73">
        <w:rPr>
          <w:rFonts w:asciiTheme="minorBidi" w:hAnsiTheme="minorBidi" w:cstheme="minorBidi"/>
          <w:szCs w:val="22"/>
          <w:rtl w:val="0"/>
        </w:rPr>
        <w:br/>
      </w:r>
      <w:r w:rsidRPr="00402C73">
        <w:rPr>
          <w:rFonts w:asciiTheme="minorBidi" w:hAnsiTheme="minorBidi" w:cstheme="minorBidi"/>
          <w:szCs w:val="22"/>
        </w:rPr>
        <w:t xml:space="preserve"> </w:t>
      </w:r>
      <w:r w:rsidRPr="00402C73">
        <w:rPr>
          <w:rFonts w:asciiTheme="minorBidi" w:eastAsia="Calibri" w:hAnsiTheme="minorBidi" w:cstheme="minorBidi"/>
          <w:color w:val="000000"/>
          <w:szCs w:val="22"/>
        </w:rPr>
        <w:t xml:space="preserve">‏833-718-1043‏، أو يمكنك مراسلتنا عبر البريد الإلكتروني على </w:t>
      </w:r>
      <w:hyperlink r:id="rId12" w:history="1">
        <w:r w:rsidRPr="00402C73">
          <w:rPr>
            <w:rFonts w:asciiTheme="minorBidi" w:eastAsia="Calibri" w:hAnsiTheme="minorBidi" w:cstheme="minorBidi"/>
            <w:color w:val="0563C1"/>
            <w:u w:val="single"/>
          </w:rPr>
          <w:t>privacyofficer@trinity-health.org</w:t>
        </w:r>
      </w:hyperlink>
      <w:r w:rsidRPr="00402C73">
        <w:rPr>
          <w:rFonts w:asciiTheme="minorBidi" w:eastAsia="Calibri" w:hAnsiTheme="minorBidi" w:cstheme="minorBidi"/>
          <w:color w:val="000000"/>
          <w:szCs w:val="22"/>
        </w:rPr>
        <w:t>.</w:t>
      </w:r>
    </w:p>
    <w:p w14:paraId="134A4B9C" w14:textId="77777777" w:rsidR="00B156B7" w:rsidRPr="00402C73" w:rsidRDefault="00B156B7" w:rsidP="00AE21F5">
      <w:pPr>
        <w:spacing w:line="276" w:lineRule="auto"/>
        <w:jc w:val="both"/>
        <w:rPr>
          <w:rFonts w:asciiTheme="minorBidi" w:hAnsiTheme="minorBidi" w:cstheme="minorBidi"/>
          <w:b/>
          <w:sz w:val="22"/>
          <w:szCs w:val="22"/>
        </w:rPr>
      </w:pPr>
    </w:p>
    <w:p w14:paraId="24436821"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استخدام البيانات أو الكشف عنها بالشكل المسموح به مع إتاحة الفرصة لك للموافقة أو الاعتراض</w:t>
      </w:r>
    </w:p>
    <w:p w14:paraId="48FE8644" w14:textId="77777777" w:rsidR="00B156B7" w:rsidRPr="00402C73" w:rsidRDefault="00B156B7" w:rsidP="00AE21F5">
      <w:pPr>
        <w:spacing w:line="276" w:lineRule="auto"/>
        <w:jc w:val="both"/>
        <w:rPr>
          <w:rFonts w:asciiTheme="minorBidi" w:hAnsiTheme="minorBidi" w:cstheme="minorBidi"/>
          <w:sz w:val="22"/>
          <w:szCs w:val="22"/>
        </w:rPr>
      </w:pPr>
    </w:p>
    <w:p w14:paraId="6771B518" w14:textId="6A290BB7"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العائلة/الأصدقاء:</w:t>
      </w:r>
      <w:r w:rsidRPr="00402C73">
        <w:rPr>
          <w:rFonts w:asciiTheme="minorBidi" w:hAnsiTheme="minorBidi" w:cstheme="minorBidi"/>
          <w:b/>
        </w:rPr>
        <w:t xml:space="preserve"> </w:t>
      </w:r>
      <w:r w:rsidRPr="00402C73">
        <w:rPr>
          <w:rFonts w:asciiTheme="minorBidi" w:hAnsiTheme="minorBidi" w:cstheme="minorBidi"/>
          <w:szCs w:val="22"/>
        </w:rPr>
        <w:t>سيقوم الكهنوت بالكشف عن PHI الخاصة بك لأحد الأصدقاء أو أحد أفراد العائلة الذي يشارك في رعايتك الطبية أو يدفع تكاليفها. لديك الحق في طلب عدم مشاركة PHI مع بعض أفراد عائلتك أو أصدقائك أو جميعهم. بالإضافة إلى ذلك، سيكشف كهنوت الصحة لدينا عن PHI إلى إحدى الوكالات التي تساعد في جهود الإغاثة في حالات الكوارث حتى تتمكن عائلتك من معرفة حالتك ووضعك وموقعك.</w:t>
      </w:r>
    </w:p>
    <w:p w14:paraId="103D441F"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196B0A0B" w14:textId="289D590C"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szCs w:val="22"/>
          <w:u w:val="single"/>
        </w:rPr>
        <w:t>كهنوت الصحة</w:t>
      </w:r>
      <w:r w:rsidRPr="00402C73">
        <w:rPr>
          <w:rFonts w:asciiTheme="minorBidi" w:hAnsiTheme="minorBidi" w:cstheme="minorBidi"/>
          <w:b/>
          <w:bCs/>
          <w:color w:val="000000"/>
          <w:szCs w:val="22"/>
          <w:u w:val="single"/>
        </w:rPr>
        <w:t xml:space="preserve"> – الدليل:</w:t>
      </w:r>
      <w:r w:rsidR="00552D48" w:rsidRPr="00402C73">
        <w:rPr>
          <w:rFonts w:asciiTheme="minorBidi" w:hAnsiTheme="minorBidi" w:cstheme="minorBidi"/>
          <w:b/>
          <w:bCs/>
          <w:color w:val="000000"/>
          <w:szCs w:val="22"/>
          <w:rtl w:val="0"/>
        </w:rPr>
        <w:t xml:space="preserve"> </w:t>
      </w:r>
      <w:r w:rsidRPr="00402C73">
        <w:rPr>
          <w:rFonts w:asciiTheme="minorBidi" w:hAnsiTheme="minorBidi" w:cstheme="minorBidi"/>
          <w:szCs w:val="22"/>
        </w:rPr>
        <w:t>يجوز أن يُدرِج</w:t>
      </w:r>
      <w:r w:rsidRPr="00402C73">
        <w:rPr>
          <w:rFonts w:asciiTheme="minorBidi" w:hAnsiTheme="minorBidi" w:cstheme="minorBidi"/>
          <w:color w:val="000000"/>
        </w:rPr>
        <w:t xml:space="preserve"> </w:t>
      </w:r>
      <w:r w:rsidRPr="00402C73">
        <w:rPr>
          <w:rFonts w:asciiTheme="minorBidi" w:hAnsiTheme="minorBidi" w:cstheme="minorBidi"/>
          <w:szCs w:val="22"/>
        </w:rPr>
        <w:t xml:space="preserve">الكهنوت </w:t>
      </w:r>
      <w:r w:rsidRPr="00402C73">
        <w:rPr>
          <w:rFonts w:asciiTheme="minorBidi" w:hAnsiTheme="minorBidi" w:cstheme="minorBidi"/>
          <w:color w:val="000000"/>
          <w:szCs w:val="22"/>
        </w:rPr>
        <w:t xml:space="preserve">معلومات معينة عنك في دليل عندما تكون مريضًا في المستشفى. تتضمن هذه المعلومات اسمك وموقعك في سجلات </w:t>
      </w:r>
      <w:r w:rsidRPr="00402C73">
        <w:rPr>
          <w:rFonts w:asciiTheme="minorBidi" w:hAnsiTheme="minorBidi" w:cstheme="minorBidi"/>
          <w:szCs w:val="22"/>
        </w:rPr>
        <w:t>الكهنوت</w:t>
      </w:r>
      <w:r w:rsidRPr="00402C73">
        <w:rPr>
          <w:rFonts w:asciiTheme="minorBidi" w:hAnsiTheme="minorBidi" w:cstheme="minorBidi"/>
          <w:color w:val="000000"/>
          <w:szCs w:val="22"/>
        </w:rPr>
        <w:t xml:space="preserve"> وحالتك العامة (على سبيل المثال، جيدة، مستقرة، حرجة، وما إلى ذلك) وانتمائك الديني. يتم الكشف عن معلومات الدليل، باستثناء انتمائك الديني، للأشخاص الذين يسألون عنك بالاسم. لديك الحق في طلب عدم إدراج اسمك في دليل </w:t>
      </w:r>
      <w:r w:rsidRPr="00402C73">
        <w:rPr>
          <w:rFonts w:asciiTheme="minorBidi" w:hAnsiTheme="minorBidi" w:cstheme="minorBidi"/>
          <w:szCs w:val="22"/>
        </w:rPr>
        <w:t>كهنوت الصحة</w:t>
      </w:r>
      <w:r w:rsidRPr="00402C73">
        <w:rPr>
          <w:rFonts w:asciiTheme="minorBidi" w:hAnsiTheme="minorBidi" w:cstheme="minorBidi"/>
          <w:color w:val="000000"/>
          <w:szCs w:val="22"/>
        </w:rPr>
        <w:t xml:space="preserve"> لدينا. إذا طلبت إلغاء الاشتراك في الدليل، فلن نتمكن من إبلاغ الزوار بوجودك أو موقعك أو حالتك العامة.</w:t>
      </w:r>
    </w:p>
    <w:p w14:paraId="3A6D04FD" w14:textId="77777777" w:rsidR="00B156B7" w:rsidRPr="00402C73" w:rsidRDefault="00B156B7" w:rsidP="00AE21F5">
      <w:pPr>
        <w:spacing w:line="276" w:lineRule="auto"/>
        <w:jc w:val="both"/>
        <w:rPr>
          <w:rFonts w:asciiTheme="minorBidi" w:hAnsiTheme="minorBidi" w:cstheme="minorBidi"/>
          <w:b/>
          <w:color w:val="000000"/>
          <w:sz w:val="22"/>
          <w:szCs w:val="22"/>
          <w:u w:val="single"/>
        </w:rPr>
      </w:pPr>
    </w:p>
    <w:p w14:paraId="03653235" w14:textId="6CF3ACCB" w:rsidR="00B156B7" w:rsidRPr="00402C73" w:rsidRDefault="00340C88" w:rsidP="00AE21F5">
      <w:pPr>
        <w:pStyle w:val="P68B1DB1-Normal3"/>
        <w:numPr>
          <w:ilvl w:val="0"/>
          <w:numId w:val="11"/>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الرعاية الروحية:</w:t>
      </w:r>
      <w:r w:rsidRPr="00402C73">
        <w:rPr>
          <w:rFonts w:asciiTheme="minorBidi" w:hAnsiTheme="minorBidi" w:cstheme="minorBidi"/>
          <w:szCs w:val="22"/>
        </w:rPr>
        <w:t xml:space="preserve"> تُعطى معلومات الدليل، بما فيها انتماءك الديني، إلى أحد رجال الدين، حتى لو لم يسأل عنك بالاسم. ومقدمو الرعاية الروحية هم أعضاء في فريق الرعاية الصحية ويمكن استشارتهم فيما يتعلق برعايتك. لديك الحق في طلب عدم إعطاء اسمك لأي عضو من رجال الدين.</w:t>
      </w:r>
    </w:p>
    <w:p w14:paraId="5C43DBFE" w14:textId="77777777" w:rsidR="00B156B7" w:rsidRPr="00402C73" w:rsidRDefault="00B156B7" w:rsidP="00AE21F5">
      <w:pPr>
        <w:spacing w:line="276" w:lineRule="auto"/>
        <w:jc w:val="both"/>
        <w:rPr>
          <w:rFonts w:asciiTheme="minorBidi" w:hAnsiTheme="minorBidi" w:cstheme="minorBidi"/>
          <w:color w:val="000000"/>
          <w:sz w:val="22"/>
          <w:szCs w:val="22"/>
        </w:rPr>
      </w:pPr>
    </w:p>
    <w:p w14:paraId="325B76B7" w14:textId="2FD11657"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التقارير الإعلامية:</w:t>
      </w:r>
      <w:r w:rsidRPr="00402C73">
        <w:rPr>
          <w:rFonts w:asciiTheme="minorBidi" w:hAnsiTheme="minorBidi" w:cstheme="minorBidi"/>
          <w:color w:val="000000"/>
        </w:rPr>
        <w:t xml:space="preserve"> </w:t>
      </w:r>
      <w:r w:rsidRPr="00402C73">
        <w:rPr>
          <w:rFonts w:asciiTheme="minorBidi" w:hAnsiTheme="minorBidi" w:cstheme="minorBidi"/>
          <w:szCs w:val="22"/>
        </w:rPr>
        <w:t>سيقوم الكهنوت</w:t>
      </w:r>
      <w:r w:rsidRPr="00402C73">
        <w:rPr>
          <w:rFonts w:asciiTheme="minorBidi" w:hAnsiTheme="minorBidi" w:cstheme="minorBidi"/>
          <w:color w:val="000000"/>
          <w:szCs w:val="22"/>
        </w:rPr>
        <w:t xml:space="preserve"> بإصدار معلومات دليل المنشأة إلى وسائل الإعلام (باستثناء الانتماء الديني) إذا طلبت وسائل الإعلام معلومات عنك باستخدام اسمك. يُرجى ملاحظة أنه يجوز لك رفض إدراجك في الدليل.</w:t>
      </w:r>
    </w:p>
    <w:p w14:paraId="79E62358" w14:textId="77777777" w:rsidR="00B156B7" w:rsidRPr="00402C73" w:rsidRDefault="00B156B7" w:rsidP="00AE21F5">
      <w:pPr>
        <w:pStyle w:val="ListParagraph"/>
        <w:spacing w:line="276" w:lineRule="auto"/>
        <w:jc w:val="both"/>
        <w:rPr>
          <w:rFonts w:asciiTheme="minorBidi" w:hAnsiTheme="minorBidi" w:cstheme="minorBidi"/>
          <w:color w:val="000000"/>
          <w:sz w:val="22"/>
          <w:szCs w:val="22"/>
        </w:rPr>
      </w:pPr>
    </w:p>
    <w:p w14:paraId="0CE6D125"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الاستخدام أو الكشف الذي يتطلب إذنك</w:t>
      </w:r>
    </w:p>
    <w:p w14:paraId="0DF23AC2"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20C4CE70" w14:textId="2DB1071B"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التسويق:</w:t>
      </w:r>
      <w:r w:rsidRPr="00402C73">
        <w:rPr>
          <w:rFonts w:asciiTheme="minorBidi" w:hAnsiTheme="minorBidi" w:cstheme="minorBidi"/>
          <w:szCs w:val="22"/>
        </w:rPr>
        <w:t xml:space="preserve"> مع مراعاة بعض الاستثناءات المحدودة، فإنه يلزم الحصول على إذن كتابي منك في الحالات التي تتلقى فيها </w:t>
      </w:r>
      <w:r w:rsidR="00A05415" w:rsidRPr="00402C73">
        <w:rPr>
          <w:rFonts w:asciiTheme="minorBidi" w:hAnsiTheme="minorBidi" w:cstheme="minorBidi"/>
          <w:szCs w:val="22"/>
        </w:rPr>
        <w:t>هيئة الكهنوت أي مقابل مالي مباشر</w:t>
      </w:r>
      <w:r w:rsidR="00A05415" w:rsidRPr="00402C73">
        <w:rPr>
          <w:rFonts w:asciiTheme="minorBidi" w:hAnsiTheme="minorBidi" w:cstheme="minorBidi"/>
          <w:szCs w:val="22"/>
          <w:rtl w:val="0"/>
        </w:rPr>
        <w:t xml:space="preserve"> </w:t>
      </w:r>
      <w:r w:rsidRPr="00402C73">
        <w:rPr>
          <w:rFonts w:asciiTheme="minorBidi" w:hAnsiTheme="minorBidi" w:cstheme="minorBidi"/>
          <w:szCs w:val="22"/>
        </w:rPr>
        <w:t>أو غير مباشر نظير التواصل معك لتشجيعك على شراء منتج أو خدمة أو الكشف لجهة أخرى تريد تسويق منتجاتها أو خدماتها لك.</w:t>
      </w:r>
    </w:p>
    <w:p w14:paraId="39306DBD" w14:textId="77777777" w:rsidR="00B156B7" w:rsidRPr="00402C73" w:rsidRDefault="00B156B7" w:rsidP="00AE21F5">
      <w:pPr>
        <w:spacing w:line="276" w:lineRule="auto"/>
        <w:ind w:left="720"/>
        <w:jc w:val="both"/>
        <w:rPr>
          <w:rFonts w:asciiTheme="minorBidi" w:hAnsiTheme="minorBidi" w:cstheme="minorBidi"/>
          <w:sz w:val="22"/>
          <w:szCs w:val="22"/>
        </w:rPr>
      </w:pPr>
    </w:p>
    <w:p w14:paraId="11EEB757" w14:textId="1C4F5338"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lastRenderedPageBreak/>
        <w:t>البحث:</w:t>
      </w:r>
      <w:r w:rsidRPr="00402C73">
        <w:rPr>
          <w:rFonts w:asciiTheme="minorBidi" w:hAnsiTheme="minorBidi" w:cstheme="minorBidi"/>
          <w:szCs w:val="22"/>
        </w:rPr>
        <w:t xml:space="preserve"> سيحصل الكهنوت على إذن كتابي منك لاستخدام PHI الخاصة بك أو الكشف عنها لأغراض البحث عندما تقتضي قوانين ولوائح HIPAA أو البحث السريري ذلك.</w:t>
      </w:r>
    </w:p>
    <w:p w14:paraId="0DFC499E"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22A0F10A" w14:textId="2A38542E"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ملاحظات حول العلاج النفسي:</w:t>
      </w:r>
      <w:r w:rsidRPr="00402C73">
        <w:rPr>
          <w:rFonts w:asciiTheme="minorBidi" w:hAnsiTheme="minorBidi" w:cstheme="minorBidi"/>
          <w:szCs w:val="22"/>
        </w:rPr>
        <w:t xml:space="preserve"> تتطلب معظم الاستخدامات والكشف الخاصة بملاحظات العلاج النفسي الحصول على إذن كتابي منك.</w:t>
      </w:r>
    </w:p>
    <w:p w14:paraId="134BE0C8"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60FB0B75" w14:textId="4E02221B"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بيع PHI:</w:t>
      </w:r>
      <w:r w:rsidRPr="00402C73">
        <w:rPr>
          <w:rFonts w:asciiTheme="minorBidi" w:hAnsiTheme="minorBidi" w:cstheme="minorBidi"/>
          <w:szCs w:val="22"/>
        </w:rPr>
        <w:t xml:space="preserve"> مع مراعاة بعض الاستثناءات المحدودة، فإن عمليات الكشف التي تُشكِّل بيعًا لـ PHI تتطلب الحصول على إذن كتابي منك.</w:t>
      </w:r>
    </w:p>
    <w:p w14:paraId="19F36731" w14:textId="77777777" w:rsidR="00B156B7" w:rsidRPr="00402C73" w:rsidRDefault="00B156B7" w:rsidP="00AE21F5">
      <w:pPr>
        <w:spacing w:line="276" w:lineRule="auto"/>
        <w:jc w:val="both"/>
        <w:rPr>
          <w:rFonts w:asciiTheme="minorBidi" w:hAnsiTheme="minorBidi" w:cstheme="minorBidi"/>
          <w:b/>
          <w:sz w:val="22"/>
          <w:szCs w:val="22"/>
          <w:u w:val="single"/>
        </w:rPr>
      </w:pPr>
    </w:p>
    <w:p w14:paraId="29CA748E" w14:textId="23D6CBED"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غير ذلك من الاستخدامات والكشف</w:t>
      </w:r>
      <w:r w:rsidRPr="00402C73">
        <w:rPr>
          <w:rFonts w:asciiTheme="minorBidi" w:hAnsiTheme="minorBidi" w:cstheme="minorBidi"/>
          <w:bCs/>
          <w:u w:val="single"/>
          <w:shd w:val="clear" w:color="auto" w:fill="FFFFFF"/>
        </w:rPr>
        <w:t>:</w:t>
      </w:r>
      <w:r w:rsidRPr="00402C73">
        <w:rPr>
          <w:rFonts w:asciiTheme="minorBidi" w:hAnsiTheme="minorBidi" w:cstheme="minorBidi"/>
          <w:szCs w:val="22"/>
          <w:shd w:val="clear" w:color="auto" w:fill="FFFFFF"/>
        </w:rPr>
        <w:t xml:space="preserve"> قد تتطلب أي استخدامات أو عمليات كشف أخرى لـ PHI غير موصوفة في إخطار ممارسات الخصوصية هذا الحصول على إذن كتابي منك (إذا لم يكن مسموحًا بخلاف ذلك بموجب قانون HIPAA).</w:t>
      </w:r>
      <w:r w:rsidRPr="00402C73">
        <w:rPr>
          <w:rFonts w:asciiTheme="minorBidi" w:hAnsiTheme="minorBidi" w:cstheme="minorBidi"/>
          <w:szCs w:val="22"/>
        </w:rPr>
        <w:t xml:space="preserve"> يُتيح لك الإذن المكتوب معرفة سبب استخدامنا لـ PHI الخاصة بك. ولديك الحق في إلغاء الإذن في أي وقت.</w:t>
      </w:r>
    </w:p>
    <w:p w14:paraId="56E63670" w14:textId="77777777" w:rsidR="00B156B7" w:rsidRPr="00402C73" w:rsidRDefault="00B156B7" w:rsidP="00AE21F5">
      <w:pPr>
        <w:spacing w:line="276" w:lineRule="auto"/>
        <w:jc w:val="both"/>
        <w:rPr>
          <w:rFonts w:asciiTheme="minorBidi" w:hAnsiTheme="minorBidi" w:cstheme="minorBidi"/>
          <w:sz w:val="22"/>
          <w:szCs w:val="22"/>
        </w:rPr>
      </w:pPr>
    </w:p>
    <w:p w14:paraId="58C35222"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الاستخدام أو الكشف المسموح به أو المطلوب بموجب السياسة العامة أو القانون دون إذنك</w:t>
      </w:r>
    </w:p>
    <w:p w14:paraId="5832CE52" w14:textId="77777777" w:rsidR="00B156B7" w:rsidRPr="00402C73" w:rsidRDefault="00B156B7" w:rsidP="00AE21F5">
      <w:pPr>
        <w:spacing w:line="276" w:lineRule="auto"/>
        <w:jc w:val="both"/>
        <w:rPr>
          <w:rFonts w:asciiTheme="minorBidi" w:hAnsiTheme="minorBidi" w:cstheme="minorBidi"/>
          <w:sz w:val="22"/>
          <w:szCs w:val="22"/>
        </w:rPr>
      </w:pPr>
    </w:p>
    <w:p w14:paraId="3022162D" w14:textId="025A088F"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أغراض إنفاذ القانون:</w:t>
      </w:r>
      <w:r w:rsidRPr="00402C73">
        <w:rPr>
          <w:rFonts w:asciiTheme="minorBidi" w:hAnsiTheme="minorBidi" w:cstheme="minorBidi"/>
          <w:szCs w:val="22"/>
        </w:rPr>
        <w:t xml:space="preserve"> يجوز للكهنوت الكشف عن PHI لأغراض إنفاذ القانون حسبما يسمح به القانون، مثل تحديد هوية مشتبه به أو شخص مفقود أو تقديم معلومات حول ضحية جريمة أو سلوك إجرامي يؤثر عليك.</w:t>
      </w:r>
    </w:p>
    <w:p w14:paraId="26B995E4"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38B801A1" w14:textId="2E2E583E"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مطلوب بموجب القانون:</w:t>
      </w:r>
      <w:r w:rsidRPr="00402C73">
        <w:rPr>
          <w:rFonts w:asciiTheme="minorBidi" w:hAnsiTheme="minorBidi" w:cstheme="minorBidi"/>
          <w:szCs w:val="22"/>
        </w:rPr>
        <w:t xml:space="preserve"> يكشف كهنوت الصحة لدينا عن PHI عندما يتطلب القانون الفيدرالي أو قانون الولاية أو القانون المحلي ذلك. وتشمل الأمثلة عمليات الكشف استجابة لأمر المحكمة/الاستدعاء، أو الإبلاغ الإلزامي للولاية (على سبيل المثال، جروح طلقات نارية، أو ضحايا إساءة معاملة الأطفال أو إهمالهم)، أو التحقيقات الحكومية، أو المعلومات اللازمة للامتثال لقوانين أخرى مثل تعويضات العمال أو القوانين المماثلة. يقوم الكهنوت بالإبلاغ عن تسريب العقاقير والمعلومات المتعلقة بنشاط الوصفات الطبية الاحتيالية إلى وكالات إنفاذ القانون والجهات التنظيمية.</w:t>
      </w:r>
    </w:p>
    <w:p w14:paraId="06234101" w14:textId="77777777" w:rsidR="00B156B7" w:rsidRPr="00402C73" w:rsidRDefault="00B156B7" w:rsidP="00AE21F5">
      <w:pPr>
        <w:spacing w:line="276" w:lineRule="auto"/>
        <w:jc w:val="both"/>
        <w:rPr>
          <w:rFonts w:asciiTheme="minorBidi" w:hAnsiTheme="minorBidi" w:cstheme="minorBidi"/>
          <w:b/>
          <w:sz w:val="22"/>
          <w:szCs w:val="22"/>
          <w:u w:val="single"/>
        </w:rPr>
      </w:pPr>
    </w:p>
    <w:p w14:paraId="118169BB" w14:textId="5AE5905A"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الإشراف على الصحة العامة أو السلامة:</w:t>
      </w:r>
      <w:r w:rsidRPr="00402C73">
        <w:rPr>
          <w:rFonts w:asciiTheme="minorBidi" w:hAnsiTheme="minorBidi" w:cstheme="minorBidi"/>
          <w:szCs w:val="22"/>
        </w:rPr>
        <w:t xml:space="preserve"> </w:t>
      </w:r>
      <w:r w:rsidR="00B96D1C" w:rsidRPr="00402C73">
        <w:rPr>
          <w:rFonts w:asciiTheme="minorBidi" w:hAnsiTheme="minorBidi" w:cstheme="minorBidi"/>
          <w:szCs w:val="22"/>
        </w:rPr>
        <w:t>تستخدم هيئة</w:t>
      </w:r>
      <w:r w:rsidRPr="00402C73">
        <w:rPr>
          <w:rFonts w:asciiTheme="minorBidi" w:hAnsiTheme="minorBidi" w:cstheme="minorBidi"/>
          <w:szCs w:val="22"/>
        </w:rPr>
        <w:t xml:space="preserve"> الكهنوت PHI وتكشف عنها لتجنب أي تهديد خطير لصحة وسلامة أي شخص أو الجمهور. وتشمل الأمثلة الكشف عن PHI للمحققين في الدولة فيما يتعلق بجودة الرعاية أو للوكالات الصحية العامة فيما يتعلق بالتطعيمات والأمراض المعدية وما إلى ذلك. يقوم كهنة الصحة لدينا باستخدام PHI والكشف عنها للأنشطة المتعلقة </w:t>
      </w:r>
      <w:proofErr w:type="gramStart"/>
      <w:r w:rsidRPr="00402C73">
        <w:rPr>
          <w:rFonts w:asciiTheme="minorBidi" w:hAnsiTheme="minorBidi" w:cstheme="minorBidi"/>
          <w:szCs w:val="22"/>
        </w:rPr>
        <w:t>بجودة</w:t>
      </w:r>
      <w:proofErr w:type="gramEnd"/>
      <w:r w:rsidRPr="00402C73">
        <w:rPr>
          <w:rFonts w:asciiTheme="minorBidi" w:hAnsiTheme="minorBidi" w:cstheme="minorBidi"/>
          <w:szCs w:val="22"/>
        </w:rPr>
        <w:t xml:space="preserve"> أو سلامة أو فعالية المنتجات أو الأنشطة التي تنظمها إدارة الغذاء والدواء، بما في ذلك جمع الأحداث السلبية والإبلاغ عنها، وتتبعها، وتسهيل عمليات سحب المنتجات، وما إلى ذلك.</w:t>
      </w:r>
    </w:p>
    <w:p w14:paraId="2CC1DE69" w14:textId="77777777" w:rsidR="00B156B7" w:rsidRPr="00402C73" w:rsidRDefault="00B156B7" w:rsidP="00AE21F5">
      <w:pPr>
        <w:spacing w:line="276" w:lineRule="auto"/>
        <w:ind w:left="720"/>
        <w:jc w:val="both"/>
        <w:rPr>
          <w:rFonts w:asciiTheme="minorBidi" w:hAnsiTheme="minorBidi" w:cstheme="minorBidi"/>
          <w:sz w:val="22"/>
          <w:szCs w:val="22"/>
        </w:rPr>
      </w:pPr>
    </w:p>
    <w:p w14:paraId="247E33D2" w14:textId="747D284A"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الأطباء الشرعيون والفاحصون الطبيون ومديرو الجنازات:</w:t>
      </w:r>
      <w:r w:rsidRPr="00402C73">
        <w:rPr>
          <w:rFonts w:asciiTheme="minorBidi" w:hAnsiTheme="minorBidi" w:cstheme="minorBidi"/>
          <w:szCs w:val="22"/>
        </w:rPr>
        <w:t xml:space="preserve"> يكشف الكهنوت عن PHI إلى الطبيب الشرعي أو المختص بالفحص الطبي. على سبيل المثال، سيكون هذا ضروريًا لتحديد هوية الشخص المتوفى أو تحديد سبب الوفاة. كما يجوز للكهنوت أيضًا الكشف عن معلوماتك الطبية لمديري الجنازات حسب الضرورة للقيام بواجباتهم. </w:t>
      </w:r>
    </w:p>
    <w:p w14:paraId="1896B251"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68439BA6" w14:textId="007F8AA2"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حصاد الأعضاء:</w:t>
      </w:r>
      <w:r w:rsidRPr="00402C73">
        <w:rPr>
          <w:rFonts w:asciiTheme="minorBidi" w:hAnsiTheme="minorBidi" w:cstheme="minorBidi"/>
          <w:szCs w:val="22"/>
        </w:rPr>
        <w:t xml:space="preserve"> سيقوم الكهنوت بالكشف عن PHI لمنظمة أو كيان معني بالحصول على الأعضاء لأغراض التبرع بالأعضاء أو العين أو الأنسجة.</w:t>
      </w:r>
    </w:p>
    <w:p w14:paraId="04B7216D"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0089F837" w14:textId="42FBFE77"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الوظائف الحكومية المتخصصة:</w:t>
      </w:r>
      <w:r w:rsidRPr="00402C73">
        <w:rPr>
          <w:rFonts w:asciiTheme="minorBidi" w:hAnsiTheme="minorBidi" w:cstheme="minorBidi"/>
          <w:szCs w:val="22"/>
        </w:rPr>
        <w:t xml:space="preserve"> يكشف الكهنوت عن PHI فيما يتعلق بالوظائف الحكومية مثل الأنشطة العسكرية والأمن الوطني والاستخبارات. ويقوم كهنوت الصحة لدينا باستخدام PHI أو الكشف عنها إلى إدارة شؤون المحاربين القدامى لتحديد ما إذا كنت مؤهلاً للحصول على مزايا معينة.</w:t>
      </w:r>
    </w:p>
    <w:p w14:paraId="48041080"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5EF9D305" w14:textId="5A65AFDB"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التطعيمات:</w:t>
      </w:r>
      <w:r w:rsidRPr="00402C73">
        <w:rPr>
          <w:rFonts w:asciiTheme="minorBidi" w:hAnsiTheme="minorBidi" w:cstheme="minorBidi"/>
          <w:szCs w:val="22"/>
        </w:rPr>
        <w:t xml:space="preserve"> يكشف الكهنوت عن إثبات التطعيم للمدرسة عندما يتطلب قانون الولاية أو أي قانون مماثل ذلك قبل قبول الطالب. </w:t>
      </w:r>
    </w:p>
    <w:p w14:paraId="312147ED" w14:textId="77777777" w:rsidR="00B156B7" w:rsidRPr="00402C73" w:rsidRDefault="00B156B7" w:rsidP="00AE21F5">
      <w:pPr>
        <w:spacing w:line="276" w:lineRule="auto"/>
        <w:jc w:val="both"/>
        <w:rPr>
          <w:rFonts w:asciiTheme="minorBidi" w:hAnsiTheme="minorBidi" w:cstheme="minorBidi"/>
          <w:sz w:val="22"/>
          <w:szCs w:val="22"/>
        </w:rPr>
      </w:pPr>
    </w:p>
    <w:p w14:paraId="64D11228" w14:textId="2C7B51EE" w:rsidR="00B156B7" w:rsidRPr="00402C73" w:rsidRDefault="00A8065D" w:rsidP="00E21C7E">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tl w:val="0"/>
        </w:rPr>
        <w:t xml:space="preserve"> </w:t>
      </w:r>
      <w:r w:rsidR="00340C88" w:rsidRPr="00402C73">
        <w:rPr>
          <w:rFonts w:asciiTheme="minorBidi" w:hAnsiTheme="minorBidi" w:cstheme="minorBidi"/>
          <w:szCs w:val="22"/>
        </w:rPr>
        <w:t>حقوقك المتعلقة بالمعلومات الصحية</w:t>
      </w:r>
    </w:p>
    <w:p w14:paraId="43B2782D" w14:textId="77777777"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لديك الحقوق الفردية التالية فيما يتعلق بـ PHI:</w:t>
      </w:r>
    </w:p>
    <w:p w14:paraId="30B9228D" w14:textId="77777777" w:rsidR="00B156B7" w:rsidRPr="00402C73" w:rsidRDefault="00B156B7" w:rsidP="00AE21F5">
      <w:pPr>
        <w:spacing w:line="276" w:lineRule="auto"/>
        <w:jc w:val="both"/>
        <w:rPr>
          <w:rFonts w:asciiTheme="minorBidi" w:hAnsiTheme="minorBidi" w:cstheme="minorBidi"/>
          <w:sz w:val="22"/>
          <w:szCs w:val="22"/>
        </w:rPr>
      </w:pPr>
    </w:p>
    <w:p w14:paraId="496F4AA5" w14:textId="673AD3AE" w:rsidR="00B156B7" w:rsidRPr="00402C73" w:rsidRDefault="00340C88" w:rsidP="00AE21F5">
      <w:pPr>
        <w:pStyle w:val="P68B1DB1-Normal6"/>
        <w:numPr>
          <w:ilvl w:val="0"/>
          <w:numId w:val="9"/>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الحق في الفحص والنسخ:</w:t>
      </w:r>
      <w:r w:rsidRPr="00402C73">
        <w:rPr>
          <w:rFonts w:asciiTheme="minorBidi" w:hAnsiTheme="minorBidi" w:cstheme="minorBidi"/>
          <w:szCs w:val="22"/>
        </w:rPr>
        <w:t xml:space="preserve"> مع مراعاة بعض الاستثناءات المحدودة، لديك الحق في الوصول إلى PHI الخاصة بك وفحصها ونسخها طالما أننا نحتفظ بالبيانات. </w:t>
      </w:r>
    </w:p>
    <w:p w14:paraId="4D8F8A76" w14:textId="77777777" w:rsidR="00B156B7" w:rsidRPr="00402C73" w:rsidRDefault="00B156B7" w:rsidP="00AE21F5">
      <w:pPr>
        <w:spacing w:line="276" w:lineRule="auto"/>
        <w:ind w:left="720"/>
        <w:jc w:val="both"/>
        <w:rPr>
          <w:rFonts w:asciiTheme="minorBidi" w:hAnsiTheme="minorBidi" w:cstheme="minorBidi"/>
          <w:b/>
          <w:sz w:val="22"/>
          <w:szCs w:val="22"/>
          <w:u w:val="single"/>
        </w:rPr>
      </w:pPr>
    </w:p>
    <w:p w14:paraId="16BFA7A3" w14:textId="30B84E04"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 xml:space="preserve">إذا رفض الكهنوت طلبك بالوصول إلى PHI الخاصة بك، فسنُخطرك كتابيًا بسبب الرفض. على سبيل المثال، ليس لديك الحق في الحصول على ملاحظات العلاج النفسي أو الاطّلاع على المعلومات التي تخضع للقانون الذي يحظر الوصول إليها. يجوز أن يكون لديك الحق في مراجعة هذا القرار. </w:t>
      </w:r>
    </w:p>
    <w:p w14:paraId="518ED8BA" w14:textId="77777777" w:rsidR="00B156B7" w:rsidRPr="00402C73" w:rsidRDefault="00B156B7" w:rsidP="00AE21F5">
      <w:pPr>
        <w:spacing w:line="276" w:lineRule="auto"/>
        <w:ind w:left="1080"/>
        <w:jc w:val="both"/>
        <w:rPr>
          <w:rFonts w:asciiTheme="minorBidi" w:hAnsiTheme="minorBidi" w:cstheme="minorBidi"/>
          <w:sz w:val="22"/>
          <w:szCs w:val="22"/>
        </w:rPr>
      </w:pPr>
    </w:p>
    <w:p w14:paraId="701D4078" w14:textId="2EC96E30"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 xml:space="preserve">لديك أيضًا الحق في طلب PHI الخاصة بك بتنسيق إلكتروني في الحالات التي تستخدم فيها </w:t>
      </w:r>
      <w:r w:rsidR="006A4B6E" w:rsidRPr="00402C73">
        <w:rPr>
          <w:rFonts w:asciiTheme="minorBidi" w:hAnsiTheme="minorBidi" w:cstheme="minorBidi"/>
          <w:szCs w:val="22"/>
        </w:rPr>
        <w:t>هيئة كهنوت</w:t>
      </w:r>
      <w:r w:rsidRPr="00402C73">
        <w:rPr>
          <w:rFonts w:asciiTheme="minorBidi" w:hAnsiTheme="minorBidi" w:cstheme="minorBidi"/>
          <w:szCs w:val="22"/>
        </w:rPr>
        <w:t xml:space="preserve"> الصحة لدينا السجلات الصحية الإلكترونية. يمكنك أيضًا الوصول إلى المعلومات عبر بوابة المريض إذا وفرتها </w:t>
      </w:r>
      <w:r w:rsidR="008876FF" w:rsidRPr="00402C73">
        <w:rPr>
          <w:rFonts w:asciiTheme="minorBidi" w:hAnsiTheme="minorBidi" w:cstheme="minorBidi"/>
          <w:szCs w:val="22"/>
        </w:rPr>
        <w:t>هيئة كهنوت</w:t>
      </w:r>
      <w:r w:rsidRPr="00402C73">
        <w:rPr>
          <w:rFonts w:asciiTheme="minorBidi" w:hAnsiTheme="minorBidi" w:cstheme="minorBidi"/>
          <w:szCs w:val="22"/>
        </w:rPr>
        <w:t xml:space="preserve"> الصحة لدينا.</w:t>
      </w:r>
    </w:p>
    <w:p w14:paraId="2D3F20D3" w14:textId="77777777" w:rsidR="00B156B7" w:rsidRPr="00402C73" w:rsidRDefault="00B156B7" w:rsidP="00AE21F5">
      <w:pPr>
        <w:spacing w:line="276" w:lineRule="auto"/>
        <w:ind w:left="1080"/>
        <w:jc w:val="both"/>
        <w:rPr>
          <w:rFonts w:asciiTheme="minorBidi" w:hAnsiTheme="minorBidi" w:cstheme="minorBidi"/>
          <w:sz w:val="22"/>
          <w:szCs w:val="22"/>
        </w:rPr>
      </w:pPr>
    </w:p>
    <w:p w14:paraId="69DB0169" w14:textId="77777777"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تُفرَض عليك رسوم نسخ معقولة وفقًا للقانون الفيدرالي أو قانون الولاية المعمول به.</w:t>
      </w:r>
    </w:p>
    <w:p w14:paraId="05D4628F" w14:textId="77777777" w:rsidR="00B156B7" w:rsidRPr="00402C73" w:rsidRDefault="00B156B7" w:rsidP="00AE21F5">
      <w:pPr>
        <w:spacing w:line="276" w:lineRule="auto"/>
        <w:ind w:left="1080"/>
        <w:jc w:val="both"/>
        <w:rPr>
          <w:rFonts w:asciiTheme="minorBidi" w:hAnsiTheme="minorBidi" w:cstheme="minorBidi"/>
          <w:sz w:val="22"/>
          <w:szCs w:val="22"/>
        </w:rPr>
      </w:pPr>
    </w:p>
    <w:p w14:paraId="72E97A28" w14:textId="3FD5C34B"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لتسهيل الأمر عليك، ستكون بعض PHI الخاصة بك متاحة في بوابة المريض. يتم الحصول على إمكانية الوصول إلى PHI إضافية من خلال طلب وصول.</w:t>
      </w:r>
    </w:p>
    <w:p w14:paraId="11D21348" w14:textId="77777777" w:rsidR="00B156B7" w:rsidRPr="00402C73" w:rsidRDefault="00B156B7" w:rsidP="00AE21F5">
      <w:pPr>
        <w:spacing w:line="276" w:lineRule="auto"/>
        <w:ind w:left="1080"/>
        <w:jc w:val="both"/>
        <w:rPr>
          <w:rFonts w:asciiTheme="minorBidi" w:hAnsiTheme="minorBidi" w:cstheme="minorBidi"/>
        </w:rPr>
      </w:pPr>
    </w:p>
    <w:p w14:paraId="433A677B" w14:textId="16A2B14A" w:rsidR="00B156B7" w:rsidRPr="00402C73" w:rsidRDefault="002A4D0C" w:rsidP="00AE21F5">
      <w:pPr>
        <w:spacing w:line="276" w:lineRule="auto"/>
        <w:ind w:left="1080" w:hanging="360"/>
        <w:jc w:val="both"/>
        <w:rPr>
          <w:rFonts w:asciiTheme="minorBidi" w:hAnsiTheme="minorBidi" w:cstheme="minorBidi"/>
          <w:sz w:val="22"/>
          <w:szCs w:val="22"/>
        </w:rPr>
      </w:pPr>
      <w:r w:rsidRPr="00402C73">
        <w:rPr>
          <w:rFonts w:asciiTheme="minorBidi" w:hAnsiTheme="minorBidi" w:cstheme="minorBidi"/>
          <w:b/>
          <w:bCs/>
          <w:sz w:val="22"/>
          <w:szCs w:val="22"/>
          <w:rtl w:val="0"/>
        </w:rPr>
        <w:t>B</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التعديل:</w:t>
      </w:r>
      <w:r w:rsidR="00340C88" w:rsidRPr="00402C73">
        <w:rPr>
          <w:rFonts w:asciiTheme="minorBidi" w:hAnsiTheme="minorBidi" w:cstheme="minorBidi"/>
          <w:sz w:val="22"/>
          <w:szCs w:val="22"/>
        </w:rPr>
        <w:t xml:space="preserve"> لديك الحق في تعديل PHI الخاصة بك طالما تحتفظ </w:t>
      </w:r>
      <w:r w:rsidR="008876FF" w:rsidRPr="00402C73">
        <w:rPr>
          <w:rFonts w:asciiTheme="minorBidi" w:hAnsiTheme="minorBidi" w:cstheme="minorBidi"/>
          <w:sz w:val="22"/>
          <w:szCs w:val="22"/>
        </w:rPr>
        <w:t>هيئة كهنوت</w:t>
      </w:r>
      <w:r w:rsidR="00340C88" w:rsidRPr="00402C73">
        <w:rPr>
          <w:rFonts w:asciiTheme="minorBidi" w:hAnsiTheme="minorBidi" w:cstheme="minorBidi"/>
          <w:sz w:val="22"/>
          <w:szCs w:val="22"/>
        </w:rPr>
        <w:t xml:space="preserve"> الصحة لدينا بالبيانات. يجب عليك تقديم طلبك لتعديل PHI الخاصة بك كتابيًا إلى </w:t>
      </w:r>
      <w:hyperlink r:id="rId13" w:history="1">
        <w:r w:rsidR="00340C88" w:rsidRPr="00402C73">
          <w:rPr>
            <w:rStyle w:val="Hyperlink"/>
            <w:rFonts w:asciiTheme="minorBidi" w:hAnsiTheme="minorBidi" w:cstheme="minorBidi"/>
            <w:sz w:val="22"/>
            <w:szCs w:val="22"/>
          </w:rPr>
          <w:t>privacyofficer@trinity-health.org</w:t>
        </w:r>
      </w:hyperlink>
      <w:r w:rsidR="00340C88" w:rsidRPr="00402C73">
        <w:rPr>
          <w:rStyle w:val="ui-provider"/>
          <w:rFonts w:asciiTheme="minorBidi" w:hAnsiTheme="minorBidi" w:cstheme="minorBidi"/>
          <w:color w:val="000000"/>
        </w:rPr>
        <w:t xml:space="preserve"> </w:t>
      </w:r>
      <w:r w:rsidR="00340C88" w:rsidRPr="00402C73">
        <w:rPr>
          <w:rStyle w:val="ui-provider"/>
          <w:rFonts w:asciiTheme="minorBidi" w:hAnsiTheme="minorBidi" w:cstheme="minorBidi"/>
          <w:color w:val="000000"/>
          <w:sz w:val="22"/>
          <w:szCs w:val="22"/>
        </w:rPr>
        <w:t>أو إلى مسؤول خصوصية النظام لدينا على العنوان ‎</w:t>
      </w:r>
      <w:r w:rsidR="00340C88" w:rsidRPr="00402C73">
        <w:rPr>
          <w:rStyle w:val="ui-provider"/>
          <w:rFonts w:asciiTheme="minorBidi" w:hAnsiTheme="minorBidi" w:cstheme="minorBidi"/>
          <w:color w:val="000000"/>
          <w:sz w:val="22"/>
          <w:szCs w:val="22"/>
          <w:rtl w:val="0"/>
        </w:rPr>
        <w:t>20555 Victor Parkway Livonia MI 48152</w:t>
      </w:r>
      <w:r w:rsidR="00340C88" w:rsidRPr="00402C73">
        <w:rPr>
          <w:rFonts w:asciiTheme="minorBidi" w:hAnsiTheme="minorBidi" w:cstheme="minorBidi"/>
          <w:sz w:val="22"/>
          <w:szCs w:val="22"/>
        </w:rPr>
        <w:t xml:space="preserve"> بما في ذلك سبب دعمك للتعديل المطلوب.</w:t>
      </w:r>
    </w:p>
    <w:p w14:paraId="32A0A79C" w14:textId="77777777" w:rsidR="00B156B7" w:rsidRPr="00402C73" w:rsidRDefault="00B156B7" w:rsidP="00AE21F5">
      <w:pPr>
        <w:spacing w:line="276" w:lineRule="auto"/>
        <w:ind w:left="720"/>
        <w:jc w:val="both"/>
        <w:rPr>
          <w:rFonts w:asciiTheme="minorBidi" w:hAnsiTheme="minorBidi" w:cstheme="minorBidi"/>
          <w:sz w:val="22"/>
          <w:szCs w:val="22"/>
        </w:rPr>
      </w:pPr>
    </w:p>
    <w:p w14:paraId="584AE1EA" w14:textId="5F72A736"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ومع ذلك، فسيرفض الكهنوت طلبك بالتعديل إذا:</w:t>
      </w:r>
    </w:p>
    <w:p w14:paraId="4BC9AA78" w14:textId="77777777" w:rsidR="00B156B7" w:rsidRPr="00402C73" w:rsidRDefault="00B156B7" w:rsidP="00AE21F5">
      <w:pPr>
        <w:spacing w:line="276" w:lineRule="auto"/>
        <w:jc w:val="both"/>
        <w:rPr>
          <w:rFonts w:asciiTheme="minorBidi" w:hAnsiTheme="minorBidi" w:cstheme="minorBidi"/>
          <w:sz w:val="22"/>
          <w:szCs w:val="22"/>
        </w:rPr>
      </w:pPr>
    </w:p>
    <w:p w14:paraId="129D9CFB" w14:textId="3493C9EC"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لم تكن هيئة الكهنوت هي من أنشأت المعلومات؛</w:t>
      </w:r>
    </w:p>
    <w:p w14:paraId="439C056D" w14:textId="503E042E"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لم تكن المعلومات جزءًا من مجموعة السجلات المخصصة؛</w:t>
      </w:r>
    </w:p>
    <w:p w14:paraId="538901EF" w14:textId="77777777"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أو لن تكون المعلومات متاحة لك لتفحصها (بسبب حالتها أو طبيعتها)؛ </w:t>
      </w:r>
    </w:p>
    <w:p w14:paraId="4A1C17C6" w14:textId="77777777"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لأن المعلومات دقيقة وكاملة.</w:t>
      </w:r>
    </w:p>
    <w:p w14:paraId="32C8DAA0" w14:textId="77777777" w:rsidR="00B156B7" w:rsidRPr="00402C73" w:rsidRDefault="00B156B7" w:rsidP="00AE21F5">
      <w:pPr>
        <w:spacing w:line="276" w:lineRule="auto"/>
        <w:jc w:val="both"/>
        <w:rPr>
          <w:rFonts w:asciiTheme="minorBidi" w:hAnsiTheme="minorBidi" w:cstheme="minorBidi"/>
          <w:sz w:val="22"/>
          <w:szCs w:val="22"/>
        </w:rPr>
      </w:pPr>
    </w:p>
    <w:p w14:paraId="5E7801D7" w14:textId="1999FCF8"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إذا رُفِض طلبك بإجراء تغييرات على PHI الخاصة بك، فسيُخطرك مسؤول الخصوصية كتابيًا بسبب الرفض. وسيُعلْمك مسؤول الخصوصية أيضًا بحقك في تقديم بيان مكتوب بعدم الموافقة على الرفض. يجوز لك أن تطلب من هيئة الكهنوت تضمين طلبك بالتعديل والرفض في أي وقت تقوم فيه كهنوت الصحة لدينا لاحقًا بالكشف عن المعلومات التي تريد تغييرها. ويجوز أن يقوم الكهنوت بإعداد رد على بيان عدم موافقتك، وستزودك بنسخة من هذا الرد.</w:t>
      </w:r>
    </w:p>
    <w:p w14:paraId="3CEB8D84" w14:textId="77777777" w:rsidR="00B156B7" w:rsidRPr="00402C73" w:rsidRDefault="00B156B7" w:rsidP="00AE21F5">
      <w:pPr>
        <w:spacing w:line="276" w:lineRule="auto"/>
        <w:jc w:val="both"/>
        <w:rPr>
          <w:rFonts w:asciiTheme="minorBidi" w:hAnsiTheme="minorBidi" w:cstheme="minorBidi"/>
          <w:sz w:val="22"/>
          <w:szCs w:val="22"/>
        </w:rPr>
      </w:pPr>
    </w:p>
    <w:p w14:paraId="33A0D6D2" w14:textId="6C083762" w:rsidR="00B156B7" w:rsidRPr="00402C73" w:rsidRDefault="002A4D0C" w:rsidP="00AE21F5">
      <w:pPr>
        <w:pStyle w:val="P68B1DB1-Normal10"/>
        <w:spacing w:line="276" w:lineRule="auto"/>
        <w:ind w:left="1125" w:hanging="405"/>
        <w:jc w:val="both"/>
        <w:rPr>
          <w:rFonts w:asciiTheme="minorBidi" w:hAnsiTheme="minorBidi" w:cstheme="minorBidi"/>
          <w:sz w:val="22"/>
          <w:szCs w:val="22"/>
        </w:rPr>
      </w:pPr>
      <w:r w:rsidRPr="00402C73">
        <w:rPr>
          <w:rFonts w:asciiTheme="minorBidi" w:hAnsiTheme="minorBidi" w:cstheme="minorBidi"/>
          <w:b/>
          <w:bCs/>
          <w:sz w:val="22"/>
          <w:szCs w:val="22"/>
          <w:rtl w:val="0"/>
        </w:rPr>
        <w:t>C</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سجل عمليات الكشف:</w:t>
      </w:r>
      <w:r w:rsidR="00340C88" w:rsidRPr="00402C73">
        <w:rPr>
          <w:rFonts w:asciiTheme="minorBidi" w:hAnsiTheme="minorBidi" w:cstheme="minorBidi"/>
          <w:sz w:val="22"/>
          <w:szCs w:val="22"/>
        </w:rPr>
        <w:t xml:space="preserve"> لديك الحق في تلقي تقرير عن عمليات الكشف عن بياناتك PHI التي قام بها الكهنوت، باستثناء عمليات الكشف التالية:</w:t>
      </w:r>
    </w:p>
    <w:p w14:paraId="3C5E1646" w14:textId="77777777" w:rsidR="00B156B7" w:rsidRPr="00402C73" w:rsidRDefault="00B156B7" w:rsidP="00AE21F5">
      <w:pPr>
        <w:spacing w:line="276" w:lineRule="auto"/>
        <w:jc w:val="both"/>
        <w:rPr>
          <w:rFonts w:asciiTheme="minorBidi" w:hAnsiTheme="minorBidi" w:cstheme="minorBidi"/>
          <w:sz w:val="22"/>
          <w:szCs w:val="22"/>
        </w:rPr>
      </w:pPr>
    </w:p>
    <w:p w14:paraId="0089490F" w14:textId="580057F3" w:rsidR="00B156B7" w:rsidRPr="00402C73" w:rsidRDefault="00340C88" w:rsidP="00AE21F5">
      <w:pPr>
        <w:pStyle w:val="P68B1DB1-Normal6"/>
        <w:numPr>
          <w:ilvl w:val="0"/>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لإجراء عمليات العلاج أو الدفع أو الرعاية الصحية؛</w:t>
      </w:r>
    </w:p>
    <w:p w14:paraId="2DC47ED2"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لك؛</w:t>
      </w:r>
    </w:p>
    <w:p w14:paraId="664204DF"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للأشخاص المشاركين في رعايتك؛</w:t>
      </w:r>
    </w:p>
    <w:p w14:paraId="0DC1C867"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لأغراض الأمن القومي أو الاستخبارات؛</w:t>
      </w:r>
    </w:p>
    <w:p w14:paraId="5E31CA11"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lastRenderedPageBreak/>
        <w:t>أو للمؤسسات الإصلاحية أو مسؤولي إنفاذ القانون.</w:t>
      </w:r>
    </w:p>
    <w:p w14:paraId="3721E649" w14:textId="77777777" w:rsidR="00B156B7" w:rsidRPr="00402C73" w:rsidRDefault="00B156B7" w:rsidP="00AE21F5">
      <w:pPr>
        <w:spacing w:line="276" w:lineRule="auto"/>
        <w:jc w:val="both"/>
        <w:rPr>
          <w:rFonts w:asciiTheme="minorBidi" w:hAnsiTheme="minorBidi" w:cstheme="minorBidi"/>
          <w:sz w:val="22"/>
          <w:szCs w:val="22"/>
        </w:rPr>
      </w:pPr>
    </w:p>
    <w:p w14:paraId="2A8C5EE1" w14:textId="43FD4FFD" w:rsidR="00B156B7" w:rsidRPr="00402C73" w:rsidRDefault="00340C88" w:rsidP="00AE21F5">
      <w:pPr>
        <w:spacing w:line="276" w:lineRule="auto"/>
        <w:ind w:left="1080" w:right="284"/>
        <w:rPr>
          <w:rFonts w:asciiTheme="minorBidi" w:hAnsiTheme="minorBidi" w:cstheme="minorBidi"/>
          <w:sz w:val="22"/>
          <w:szCs w:val="22"/>
        </w:rPr>
      </w:pPr>
      <w:r w:rsidRPr="00402C73">
        <w:rPr>
          <w:rFonts w:asciiTheme="minorBidi" w:hAnsiTheme="minorBidi" w:cstheme="minorBidi"/>
          <w:sz w:val="22"/>
          <w:szCs w:val="22"/>
        </w:rPr>
        <w:t xml:space="preserve">يجب عليك تقديم طلبك للحصول على سجل بعمليات الكشف المتعلقة بـ PHI كتابيًا إلى الكهنوت على العنوان </w:t>
      </w:r>
      <w:hyperlink r:id="rId14" w:history="1">
        <w:r w:rsidRPr="00402C73">
          <w:rPr>
            <w:rStyle w:val="Hyperlink"/>
            <w:rFonts w:asciiTheme="minorBidi" w:hAnsiTheme="minorBidi" w:cstheme="minorBidi"/>
            <w:sz w:val="22"/>
            <w:szCs w:val="22"/>
          </w:rPr>
          <w:t>privacyofficer@trinity-health.org</w:t>
        </w:r>
      </w:hyperlink>
      <w:r w:rsidRPr="00402C73">
        <w:rPr>
          <w:rStyle w:val="ui-provider"/>
          <w:rFonts w:asciiTheme="minorBidi" w:hAnsiTheme="minorBidi" w:cstheme="minorBidi"/>
          <w:color w:val="000000"/>
        </w:rPr>
        <w:t xml:space="preserve"> </w:t>
      </w:r>
      <w:r w:rsidRPr="00402C73">
        <w:rPr>
          <w:rStyle w:val="ui-provider"/>
          <w:rFonts w:asciiTheme="minorBidi" w:hAnsiTheme="minorBidi" w:cstheme="minorBidi"/>
          <w:color w:val="000000"/>
          <w:sz w:val="22"/>
          <w:szCs w:val="22"/>
        </w:rPr>
        <w:t xml:space="preserve">أو </w:t>
      </w:r>
      <w:bookmarkStart w:id="0" w:name="_Hlk157180305"/>
      <w:r w:rsidRPr="00402C73">
        <w:rPr>
          <w:rStyle w:val="ui-provider"/>
          <w:rFonts w:asciiTheme="minorBidi" w:hAnsiTheme="minorBidi" w:cstheme="minorBidi"/>
          <w:color w:val="000000"/>
          <w:sz w:val="22"/>
          <w:szCs w:val="22"/>
        </w:rPr>
        <w:t>إلى مسؤول خصوصية النظام لدينا على العنوان</w:t>
      </w:r>
      <w:r w:rsidR="00552D48" w:rsidRPr="00402C73">
        <w:rPr>
          <w:rStyle w:val="ui-provider"/>
          <w:rFonts w:asciiTheme="minorBidi" w:hAnsiTheme="minorBidi" w:cstheme="minorBidi"/>
          <w:color w:val="000000"/>
          <w:sz w:val="22"/>
          <w:szCs w:val="22"/>
          <w:rtl w:val="0"/>
        </w:rPr>
        <w:br/>
      </w:r>
      <w:r w:rsidRPr="00402C73">
        <w:rPr>
          <w:rStyle w:val="ui-provider"/>
          <w:rFonts w:asciiTheme="minorBidi" w:hAnsiTheme="minorBidi" w:cstheme="minorBidi"/>
          <w:color w:val="000000"/>
          <w:sz w:val="22"/>
          <w:szCs w:val="22"/>
        </w:rPr>
        <w:t>‎</w:t>
      </w:r>
      <w:r w:rsidR="005D45C3">
        <w:rPr>
          <w:rStyle w:val="ui-provider"/>
          <w:rFonts w:asciiTheme="minorBidi" w:hAnsiTheme="minorBidi" w:cstheme="minorBidi"/>
          <w:color w:val="000000"/>
          <w:sz w:val="22"/>
          <w:szCs w:val="22"/>
          <w:rtl w:val="0"/>
        </w:rPr>
        <w:t>.</w:t>
      </w:r>
      <w:r w:rsidRPr="00402C73">
        <w:rPr>
          <w:rStyle w:val="ui-provider"/>
          <w:rFonts w:asciiTheme="minorBidi" w:hAnsiTheme="minorBidi" w:cstheme="minorBidi"/>
          <w:color w:val="000000"/>
          <w:sz w:val="22"/>
          <w:szCs w:val="22"/>
          <w:rtl w:val="0"/>
        </w:rPr>
        <w:t>20555 Victor Parkway Livonia MI 48152</w:t>
      </w:r>
    </w:p>
    <w:bookmarkEnd w:id="0"/>
    <w:p w14:paraId="6620A7D7" w14:textId="77777777" w:rsidR="00B156B7" w:rsidRPr="00402C73" w:rsidRDefault="00B156B7" w:rsidP="00AE21F5">
      <w:pPr>
        <w:spacing w:line="276" w:lineRule="auto"/>
        <w:ind w:left="1080"/>
        <w:jc w:val="both"/>
        <w:rPr>
          <w:rFonts w:asciiTheme="minorBidi" w:hAnsiTheme="minorBidi" w:cstheme="minorBidi"/>
          <w:sz w:val="22"/>
          <w:szCs w:val="22"/>
        </w:rPr>
      </w:pPr>
    </w:p>
    <w:p w14:paraId="0DD3D599" w14:textId="1654F4C7"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يجب عليك تضمين الفترة الزمنية للسجل، والتي لا يجوز أن تكون أطول من 6 سنوات. سيزودك الكهنوت بسجل عمليات الكشف الخاصة بـ PHI دون أي تكلفة مرة واحدة خلال أي فترة مدتها 12 شهرًا. تُفرَض رسوم معقولة لإعداد السجل على أي طلبات إضافية للسجل خلال تلك الفترة الزمنية.</w:t>
      </w:r>
    </w:p>
    <w:p w14:paraId="12B6170A" w14:textId="77777777" w:rsidR="00B156B7" w:rsidRPr="00402C73" w:rsidRDefault="00B156B7" w:rsidP="00AE21F5">
      <w:pPr>
        <w:spacing w:line="276" w:lineRule="auto"/>
        <w:jc w:val="both"/>
        <w:rPr>
          <w:rFonts w:asciiTheme="minorBidi" w:hAnsiTheme="minorBidi" w:cstheme="minorBidi"/>
          <w:sz w:val="22"/>
          <w:szCs w:val="22"/>
        </w:rPr>
      </w:pPr>
    </w:p>
    <w:p w14:paraId="6E9EA6E8" w14:textId="1382D828" w:rsidR="00B156B7" w:rsidRPr="00402C73" w:rsidRDefault="00F04D17" w:rsidP="00AE21F5">
      <w:pPr>
        <w:pStyle w:val="P68B1DB1-BodyText211"/>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D</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فرض قيود:</w:t>
      </w:r>
      <w:r w:rsidR="00340C88" w:rsidRPr="00402C73">
        <w:rPr>
          <w:rFonts w:asciiTheme="minorBidi" w:hAnsiTheme="minorBidi" w:cstheme="minorBidi"/>
          <w:sz w:val="22"/>
          <w:szCs w:val="22"/>
        </w:rPr>
        <w:t xml:space="preserve"> لديك الحق في طلب فرض قيود على بعض استخدامات PHI الخاصة بك وعمليات الكشف عنها للقيام بوظائف </w:t>
      </w:r>
      <w:proofErr w:type="gramStart"/>
      <w:r w:rsidR="00340C88" w:rsidRPr="00402C73">
        <w:rPr>
          <w:rFonts w:asciiTheme="minorBidi" w:hAnsiTheme="minorBidi" w:cstheme="minorBidi"/>
          <w:sz w:val="22"/>
          <w:szCs w:val="22"/>
        </w:rPr>
        <w:t>العلاج</w:t>
      </w:r>
      <w:proofErr w:type="gramEnd"/>
      <w:r w:rsidR="00340C88" w:rsidRPr="00402C73">
        <w:rPr>
          <w:rFonts w:asciiTheme="minorBidi" w:hAnsiTheme="minorBidi" w:cstheme="minorBidi"/>
          <w:sz w:val="22"/>
          <w:szCs w:val="22"/>
        </w:rPr>
        <w:t xml:space="preserve"> أو الدفع أو عمليات الرعاية الصحية أو حظر مثل هذا الكشف. ومع ذلك، فإن هيئة الكهنوت ستنظر في </w:t>
      </w:r>
      <w:proofErr w:type="gramStart"/>
      <w:r w:rsidR="00340C88" w:rsidRPr="00402C73">
        <w:rPr>
          <w:rFonts w:asciiTheme="minorBidi" w:hAnsiTheme="minorBidi" w:cstheme="minorBidi"/>
          <w:sz w:val="22"/>
          <w:szCs w:val="22"/>
        </w:rPr>
        <w:t>طلبك</w:t>
      </w:r>
      <w:proofErr w:type="gramEnd"/>
      <w:r w:rsidR="00340C88" w:rsidRPr="00402C73">
        <w:rPr>
          <w:rFonts w:asciiTheme="minorBidi" w:hAnsiTheme="minorBidi" w:cstheme="minorBidi"/>
          <w:sz w:val="22"/>
          <w:szCs w:val="22"/>
        </w:rPr>
        <w:t xml:space="preserve"> ولكنها ليست ملزمة بالموافقة على القيود المطلوبة.</w:t>
      </w:r>
    </w:p>
    <w:p w14:paraId="57760F09" w14:textId="77777777" w:rsidR="00B156B7" w:rsidRPr="00402C73" w:rsidRDefault="00B156B7" w:rsidP="00AE21F5">
      <w:pPr>
        <w:pStyle w:val="BodyText2"/>
        <w:autoSpaceDE/>
        <w:autoSpaceDN/>
        <w:adjustRightInd/>
        <w:spacing w:after="0" w:line="276" w:lineRule="auto"/>
        <w:rPr>
          <w:rFonts w:asciiTheme="minorBidi" w:hAnsiTheme="minorBidi" w:cstheme="minorBidi"/>
          <w:sz w:val="22"/>
          <w:szCs w:val="22"/>
        </w:rPr>
      </w:pPr>
    </w:p>
    <w:p w14:paraId="672BB6BE" w14:textId="66115750" w:rsidR="00B156B7" w:rsidRPr="00402C73" w:rsidRDefault="00F04D17" w:rsidP="00AE21F5">
      <w:pPr>
        <w:pStyle w:val="P68B1DB1-BodyText211"/>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E</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فرض قيود على خطة الرعاية الصحية:</w:t>
      </w:r>
      <w:r w:rsidR="00340C88" w:rsidRPr="00402C73">
        <w:rPr>
          <w:rFonts w:asciiTheme="minorBidi" w:hAnsiTheme="minorBidi" w:cstheme="minorBidi"/>
          <w:sz w:val="22"/>
          <w:szCs w:val="22"/>
        </w:rPr>
        <w:t xml:space="preserve"> لديك الحق في طلب تقييد الكشف عن PHI الخاصة بك لخطة صحية (لأغراض الدفع أو عمليات الرعاية الصحية) في الحالات التي دفعت فيها من جيبك الخاص، بالكامل، مقابل العناصر التي تلقيتها أو الخدمات المقدمة. ستتم تلبية مثل هذه الطلبات.</w:t>
      </w:r>
    </w:p>
    <w:p w14:paraId="130E7523" w14:textId="77777777" w:rsidR="00B156B7" w:rsidRPr="00402C73" w:rsidRDefault="00B156B7" w:rsidP="00AE21F5">
      <w:pPr>
        <w:spacing w:line="276" w:lineRule="auto"/>
        <w:jc w:val="both"/>
        <w:rPr>
          <w:rFonts w:asciiTheme="minorBidi" w:hAnsiTheme="minorBidi" w:cstheme="minorBidi"/>
          <w:sz w:val="22"/>
          <w:szCs w:val="22"/>
        </w:rPr>
      </w:pPr>
    </w:p>
    <w:p w14:paraId="2CB07896" w14:textId="00975124" w:rsidR="00B156B7" w:rsidRPr="00402C73" w:rsidRDefault="00F04D17" w:rsidP="00AE21F5">
      <w:pPr>
        <w:pStyle w:val="P68B1DB1-Normal6"/>
        <w:spacing w:line="276" w:lineRule="auto"/>
        <w:ind w:left="1080" w:hanging="360"/>
        <w:jc w:val="both"/>
        <w:rPr>
          <w:rFonts w:asciiTheme="minorBidi" w:hAnsiTheme="minorBidi" w:cstheme="minorBidi"/>
          <w:szCs w:val="22"/>
        </w:rPr>
      </w:pPr>
      <w:r w:rsidRPr="00402C73">
        <w:rPr>
          <w:rFonts w:asciiTheme="minorBidi" w:hAnsiTheme="minorBidi" w:cstheme="minorBidi"/>
          <w:b/>
          <w:bCs/>
          <w:szCs w:val="22"/>
          <w:rtl w:val="0"/>
        </w:rPr>
        <w:t>F</w:t>
      </w:r>
      <w:r w:rsidR="00340C88" w:rsidRPr="00402C73">
        <w:rPr>
          <w:rFonts w:asciiTheme="minorBidi" w:hAnsiTheme="minorBidi" w:cstheme="minorBidi"/>
          <w:b/>
          <w:bCs/>
          <w:szCs w:val="22"/>
        </w:rPr>
        <w:t>.</w:t>
      </w:r>
      <w:r w:rsidR="00AE21F5" w:rsidRPr="00402C73">
        <w:rPr>
          <w:rFonts w:asciiTheme="minorBidi" w:hAnsiTheme="minorBidi" w:cstheme="minorBidi"/>
          <w:b/>
          <w:bCs/>
          <w:szCs w:val="22"/>
          <w:rtl w:val="0"/>
        </w:rPr>
        <w:tab/>
      </w:r>
      <w:r w:rsidR="00340C88" w:rsidRPr="00402C73">
        <w:rPr>
          <w:rFonts w:asciiTheme="minorBidi" w:hAnsiTheme="minorBidi" w:cstheme="minorBidi"/>
          <w:b/>
          <w:bCs/>
          <w:szCs w:val="22"/>
          <w:u w:val="single"/>
        </w:rPr>
        <w:t>الحق في سرية الاتصالات:</w:t>
      </w:r>
      <w:r w:rsidR="00340C88" w:rsidRPr="00402C73">
        <w:rPr>
          <w:rFonts w:asciiTheme="minorBidi" w:hAnsiTheme="minorBidi" w:cstheme="minorBidi"/>
          <w:szCs w:val="22"/>
        </w:rPr>
        <w:t xml:space="preserve"> لديك الحق في تلقي اتصالات سرية حول PHI الخاصة بك من خلال وسائل بديلة أو في أماكن بديلة. على سبيل المثال، يمكنك أن تطلب من هيئة الكهنوت أن تتواصل معك في مكان العمل أو عن طريق البريد فقط. إذا قمت بتزويدنا ببريدك الإلكتروني، فقد تتواصل هيئة الكهنوت معك عبر هذا البريد الإلكتروني ما لم تطلب وسيلة اتصال بديلة.</w:t>
      </w:r>
    </w:p>
    <w:p w14:paraId="090EE72A" w14:textId="77777777" w:rsidR="00B156B7" w:rsidRPr="00402C73" w:rsidRDefault="00B156B7" w:rsidP="00AE21F5">
      <w:pPr>
        <w:spacing w:line="276" w:lineRule="auto"/>
        <w:jc w:val="both"/>
        <w:rPr>
          <w:rFonts w:asciiTheme="minorBidi" w:hAnsiTheme="minorBidi" w:cstheme="minorBidi"/>
          <w:sz w:val="22"/>
          <w:szCs w:val="22"/>
        </w:rPr>
      </w:pPr>
    </w:p>
    <w:p w14:paraId="1BC6F37A" w14:textId="3C45313E" w:rsidR="00B156B7" w:rsidRPr="00402C73" w:rsidRDefault="00F04D17" w:rsidP="00AE21F5">
      <w:pPr>
        <w:pStyle w:val="P68B1DB1-Normal6"/>
        <w:spacing w:line="276" w:lineRule="auto"/>
        <w:ind w:left="1080" w:hanging="360"/>
        <w:jc w:val="both"/>
        <w:rPr>
          <w:rFonts w:asciiTheme="minorBidi" w:hAnsiTheme="minorBidi" w:cstheme="minorBidi"/>
          <w:szCs w:val="22"/>
        </w:rPr>
      </w:pPr>
      <w:r w:rsidRPr="00402C73">
        <w:rPr>
          <w:rFonts w:asciiTheme="minorBidi" w:hAnsiTheme="minorBidi" w:cstheme="minorBidi"/>
          <w:b/>
          <w:bCs/>
          <w:szCs w:val="22"/>
          <w:rtl w:val="0"/>
        </w:rPr>
        <w:t>G</w:t>
      </w:r>
      <w:r w:rsidR="00340C88" w:rsidRPr="00402C73">
        <w:rPr>
          <w:rFonts w:asciiTheme="minorBidi" w:hAnsiTheme="minorBidi" w:cstheme="minorBidi"/>
          <w:b/>
          <w:bCs/>
          <w:szCs w:val="22"/>
        </w:rPr>
        <w:t>.</w:t>
      </w:r>
      <w:r w:rsidR="00AE21F5" w:rsidRPr="00402C73">
        <w:rPr>
          <w:rFonts w:asciiTheme="minorBidi" w:hAnsiTheme="minorBidi" w:cstheme="minorBidi"/>
          <w:b/>
          <w:bCs/>
          <w:szCs w:val="22"/>
          <w:rtl w:val="0"/>
        </w:rPr>
        <w:tab/>
      </w:r>
      <w:r w:rsidR="00340C88" w:rsidRPr="00402C73">
        <w:rPr>
          <w:rFonts w:asciiTheme="minorBidi" w:hAnsiTheme="minorBidi" w:cstheme="minorBidi"/>
          <w:b/>
          <w:bCs/>
          <w:szCs w:val="22"/>
          <w:u w:val="single"/>
        </w:rPr>
        <w:t>الحق في الحصول على نسخة من هذا الإخطار:</w:t>
      </w:r>
      <w:r w:rsidR="00340C88" w:rsidRPr="00402C73">
        <w:rPr>
          <w:rFonts w:asciiTheme="minorBidi" w:hAnsiTheme="minorBidi" w:cstheme="minorBidi"/>
          <w:szCs w:val="22"/>
        </w:rPr>
        <w:t xml:space="preserve"> لديك الحق في الحصول على نسخة ورقية من إخطار ممارسات الخصوصية هذا، عند الطلب.</w:t>
      </w:r>
    </w:p>
    <w:p w14:paraId="3A775228" w14:textId="77777777" w:rsidR="00B156B7" w:rsidRPr="00402C73" w:rsidRDefault="00B156B7" w:rsidP="00AE21F5">
      <w:pPr>
        <w:spacing w:line="276" w:lineRule="auto"/>
        <w:jc w:val="both"/>
        <w:rPr>
          <w:rFonts w:asciiTheme="minorBidi" w:hAnsiTheme="minorBidi" w:cstheme="minorBidi"/>
          <w:b/>
          <w:sz w:val="22"/>
          <w:szCs w:val="22"/>
          <w:u w:val="single"/>
        </w:rPr>
      </w:pPr>
    </w:p>
    <w:p w14:paraId="0E97A346" w14:textId="7E98FDD2" w:rsidR="00B156B7" w:rsidRPr="00402C73" w:rsidRDefault="00340C88" w:rsidP="00E21C7E">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اختراق PHI غير المؤمَّنة</w:t>
      </w:r>
    </w:p>
    <w:p w14:paraId="6A5F66A1" w14:textId="749823C8"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إذا حدث</w:t>
      </w:r>
      <w:r w:rsidRPr="00402C73">
        <w:rPr>
          <w:rFonts w:asciiTheme="minorBidi" w:hAnsiTheme="minorBidi" w:cstheme="minorBidi"/>
          <w:color w:val="00B0F0"/>
        </w:rPr>
        <w:t xml:space="preserve"> </w:t>
      </w:r>
      <w:r w:rsidRPr="00402C73">
        <w:rPr>
          <w:rFonts w:asciiTheme="minorBidi" w:hAnsiTheme="minorBidi" w:cstheme="minorBidi"/>
          <w:szCs w:val="22"/>
        </w:rPr>
        <w:t>اختراق لـ PHI غير المؤمَّنة التي تؤثر عليك، فإن هيئة الكهنوت ملزمة بإخطارك بالاختراق. يجوز تقديم هذا الإخطار من قِبَل شريك الأعمال لدينا نيابة عنا.</w:t>
      </w:r>
    </w:p>
    <w:p w14:paraId="68F12326" w14:textId="77777777" w:rsidR="00B156B7" w:rsidRPr="00402C73" w:rsidRDefault="00B156B7" w:rsidP="00AE21F5">
      <w:pPr>
        <w:spacing w:line="276" w:lineRule="auto"/>
        <w:ind w:left="720"/>
        <w:jc w:val="both"/>
        <w:rPr>
          <w:rFonts w:asciiTheme="minorBidi" w:hAnsiTheme="minorBidi" w:cstheme="minorBidi"/>
          <w:sz w:val="22"/>
          <w:szCs w:val="22"/>
        </w:rPr>
      </w:pPr>
    </w:p>
    <w:p w14:paraId="05DE61E5" w14:textId="77777777" w:rsidR="00B156B7" w:rsidRPr="00402C73" w:rsidRDefault="00340C88" w:rsidP="00AE21F5">
      <w:pPr>
        <w:pStyle w:val="P68B1DB1-Normal9"/>
        <w:numPr>
          <w:ilvl w:val="0"/>
          <w:numId w:val="20"/>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Cs/>
          <w:szCs w:val="22"/>
        </w:rPr>
        <w:t>المشاركة والاستخدام المشترك لمعلوماتك الصحية</w:t>
      </w:r>
    </w:p>
    <w:p w14:paraId="3F5E2FAF" w14:textId="0E881232"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 xml:space="preserve">يستخدم أعضاء Trinity Health وهيئة الكهنوت والطاقم الطبي PHI الخاصة بك للعلاج والدفع و/أو لعمليات الرعاية الصحية المسموح بها بموجب قانون HIPAA فيما يتعلق بمرضانا المشتركين. في سياق تقديم الرعاية لك وتعزيزًا لمهمة </w:t>
      </w:r>
      <w:r w:rsidR="00CD7478" w:rsidRPr="00402C73">
        <w:rPr>
          <w:rFonts w:asciiTheme="minorBidi" w:hAnsiTheme="minorBidi" w:cstheme="minorBidi"/>
          <w:szCs w:val="22"/>
        </w:rPr>
        <w:t>هيئة الكهنوت</w:t>
      </w:r>
      <w:r w:rsidRPr="00402C73">
        <w:rPr>
          <w:rFonts w:asciiTheme="minorBidi" w:hAnsiTheme="minorBidi" w:cstheme="minorBidi"/>
          <w:szCs w:val="22"/>
        </w:rPr>
        <w:t xml:space="preserve"> لتحسين صحة المجتمع، سنشارك PHI مع المنظمات والمزودين الآخرين الذين وافقوا على الالتزام بالشروط الموضحة أدناه:</w:t>
      </w:r>
    </w:p>
    <w:p w14:paraId="1B582DD5" w14:textId="77777777" w:rsidR="00B156B7" w:rsidRPr="00402C73" w:rsidRDefault="00B156B7" w:rsidP="00AE21F5">
      <w:pPr>
        <w:spacing w:line="276" w:lineRule="auto"/>
        <w:jc w:val="both"/>
        <w:rPr>
          <w:rFonts w:asciiTheme="minorBidi" w:hAnsiTheme="minorBidi" w:cstheme="minorBidi"/>
          <w:sz w:val="22"/>
          <w:szCs w:val="22"/>
          <w:u w:val="single"/>
        </w:rPr>
      </w:pPr>
    </w:p>
    <w:p w14:paraId="20E31561" w14:textId="0EB875C4"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الطاقم الطبي.</w:t>
      </w:r>
      <w:r w:rsidRPr="00402C73">
        <w:rPr>
          <w:rFonts w:asciiTheme="minorBidi" w:hAnsiTheme="minorBidi" w:cstheme="minorBidi"/>
          <w:szCs w:val="22"/>
        </w:rPr>
        <w:t xml:space="preserve"> يتعاون الطاقم الطبي والكهنوت معًا في ترتيب رعاية صحية منظم لتقديم الرعاية الصحية لك في هيئة الكهنوت. لقد وافقت هيئة الكهنوت وطاقمها الطبي على الالتزام بشروط هذا الإخطار فيما يتعلق بـ PHI التي تم إنشاؤها أو استلامها كجزء من تقديم الرعاية الصحية لك في هيئة كهنوت الصحة لدينا. ستتمكن هيئة الكهنوت وطاقمنا الطبي من الوصول إلى PHI واستخدامها لتحقيق مهمتنا الخيرية، بما في ذلك تقييم جودة الرعاية وتحسينها.</w:t>
      </w:r>
    </w:p>
    <w:p w14:paraId="42B7EB47" w14:textId="77777777" w:rsidR="00B156B7" w:rsidRPr="00402C73" w:rsidRDefault="00B156B7" w:rsidP="00AE21F5">
      <w:pPr>
        <w:spacing w:line="276" w:lineRule="auto"/>
        <w:ind w:left="1080"/>
        <w:jc w:val="both"/>
        <w:rPr>
          <w:rFonts w:asciiTheme="minorBidi" w:hAnsiTheme="minorBidi" w:cstheme="minorBidi"/>
          <w:sz w:val="22"/>
          <w:szCs w:val="22"/>
        </w:rPr>
      </w:pPr>
    </w:p>
    <w:p w14:paraId="24C9CFBF" w14:textId="33C6AC42" w:rsidR="00B156B7" w:rsidRPr="00402C73" w:rsidRDefault="00340C88" w:rsidP="00AE21F5">
      <w:pPr>
        <w:pStyle w:val="P68B1DB1-Normal6"/>
        <w:numPr>
          <w:ilvl w:val="0"/>
          <w:numId w:val="21"/>
        </w:numPr>
        <w:spacing w:line="276" w:lineRule="auto"/>
        <w:ind w:left="1080"/>
        <w:jc w:val="both"/>
        <w:rPr>
          <w:rFonts w:asciiTheme="minorBidi" w:hAnsiTheme="minorBidi" w:cstheme="minorBidi"/>
          <w:color w:val="000000"/>
          <w:szCs w:val="22"/>
        </w:rPr>
      </w:pPr>
      <w:r w:rsidRPr="00402C73">
        <w:rPr>
          <w:rFonts w:asciiTheme="minorBidi" w:hAnsiTheme="minorBidi" w:cstheme="minorBidi"/>
          <w:b/>
          <w:bCs/>
          <w:szCs w:val="22"/>
          <w:u w:val="single"/>
        </w:rPr>
        <w:t>العضوية في Trinity Health</w:t>
      </w:r>
      <w:r w:rsidRPr="00402C73">
        <w:rPr>
          <w:rFonts w:asciiTheme="minorBidi" w:hAnsiTheme="minorBidi" w:cstheme="minorBidi"/>
          <w:b/>
          <w:bCs/>
          <w:szCs w:val="22"/>
        </w:rPr>
        <w:t>.</w:t>
      </w:r>
      <w:r w:rsidRPr="00402C73">
        <w:rPr>
          <w:rFonts w:asciiTheme="minorBidi" w:hAnsiTheme="minorBidi" w:cstheme="minorBidi"/>
          <w:szCs w:val="22"/>
        </w:rPr>
        <w:t xml:space="preserve"> تشارك هيئة الكهنوت وأعضاء آخرون في Trinity Health معًا في ترتيب منظم للرعاية الصحية لمراجعة الاستخدام وتقييم الجودة والأنشطة ذات الصلة. كجزء من Trinity Health، وهو نظام رعاية صحية كاثوليكي وطني، تشارك هيئة كهنوت الصحة لدينا والمستشفيات الأخرى ودُور التمريض ومقدمي الرعاية الصحية </w:t>
      </w:r>
      <w:r w:rsidRPr="00402C73">
        <w:rPr>
          <w:rFonts w:asciiTheme="minorBidi" w:hAnsiTheme="minorBidi" w:cstheme="minorBidi"/>
          <w:szCs w:val="22"/>
        </w:rPr>
        <w:lastRenderedPageBreak/>
        <w:t xml:space="preserve">في Trinity Health بيانات ‏PHI لمراجعة الاستخدام وتقييم الجودة والأنشطة ذات الصلة لشركة Trinity Health، الشركة الأم، وأعضائها. </w:t>
      </w:r>
      <w:r w:rsidRPr="00402C73">
        <w:rPr>
          <w:rFonts w:asciiTheme="minorBidi" w:hAnsiTheme="minorBidi" w:cstheme="minorBidi"/>
          <w:color w:val="000000"/>
          <w:szCs w:val="22"/>
        </w:rPr>
        <w:t>لقد وافق جميع أعضاء Trinity Health على الالتزام بشروط هذا الإخطار فيما يتعلق بـ PHI التي تم إنشاؤها أو استلامها كجزء من أنشطة مراجعة الاستخدام وتقييم الجودة.</w:t>
      </w:r>
    </w:p>
    <w:p w14:paraId="6D339AC4" w14:textId="77777777" w:rsidR="00B156B7" w:rsidRPr="00402C73" w:rsidRDefault="00B156B7" w:rsidP="00AE21F5">
      <w:pPr>
        <w:spacing w:line="276" w:lineRule="auto"/>
        <w:jc w:val="both"/>
        <w:rPr>
          <w:rFonts w:asciiTheme="minorBidi" w:hAnsiTheme="minorBidi" w:cstheme="minorBidi"/>
          <w:sz w:val="22"/>
          <w:szCs w:val="22"/>
        </w:rPr>
      </w:pPr>
    </w:p>
    <w:p w14:paraId="124500DC" w14:textId="4B355909" w:rsidR="00B156B7" w:rsidRPr="00402C73" w:rsidRDefault="00340C88" w:rsidP="00AE21F5">
      <w:pPr>
        <w:spacing w:line="276" w:lineRule="auto"/>
        <w:ind w:left="720"/>
        <w:rPr>
          <w:rFonts w:asciiTheme="minorBidi" w:hAnsiTheme="minorBidi" w:cstheme="minorBidi"/>
          <w:sz w:val="22"/>
          <w:szCs w:val="22"/>
        </w:rPr>
      </w:pPr>
      <w:r w:rsidRPr="00402C73">
        <w:rPr>
          <w:rFonts w:asciiTheme="minorBidi" w:hAnsiTheme="minorBidi" w:cstheme="minorBidi"/>
          <w:sz w:val="22"/>
          <w:szCs w:val="22"/>
        </w:rPr>
        <w:t>يُرجى زيارة مواقع Trinity Health على الإنترنت للحصول على قائمة المنظمات الأعضاء على</w:t>
      </w:r>
      <w:r w:rsidR="00552D48" w:rsidRPr="00402C73">
        <w:rPr>
          <w:rFonts w:asciiTheme="minorBidi" w:hAnsiTheme="minorBidi" w:cstheme="minorBidi"/>
          <w:sz w:val="22"/>
          <w:szCs w:val="22"/>
          <w:rtl w:val="0"/>
        </w:rPr>
        <w:br/>
      </w:r>
      <w:hyperlink r:id="rId15" w:history="1">
        <w:r w:rsidRPr="00402C73">
          <w:rPr>
            <w:rStyle w:val="Hyperlink"/>
            <w:rFonts w:asciiTheme="minorBidi" w:hAnsiTheme="minorBidi" w:cstheme="minorBidi"/>
            <w:sz w:val="22"/>
            <w:rtl w:val="0"/>
          </w:rPr>
          <w:t>http://www.trinity-health.org/</w:t>
        </w:r>
      </w:hyperlink>
      <w:r w:rsidRPr="00402C73">
        <w:rPr>
          <w:rFonts w:asciiTheme="minorBidi" w:hAnsiTheme="minorBidi" w:cstheme="minorBidi"/>
          <w:sz w:val="22"/>
          <w:szCs w:val="22"/>
        </w:rPr>
        <w:t xml:space="preserve">. أو، بدلاً من ذلك، يمكنك الاتصال بمسؤول الخصوصية لدينا لطلب الأمر نفسه على الرقم </w:t>
      </w:r>
      <w:r w:rsidRPr="00402C73">
        <w:rPr>
          <w:rStyle w:val="ui-provider"/>
          <w:rFonts w:asciiTheme="minorBidi" w:hAnsiTheme="minorBidi" w:cstheme="minorBidi"/>
          <w:color w:val="000000"/>
          <w:sz w:val="22"/>
          <w:szCs w:val="22"/>
        </w:rPr>
        <w:t xml:space="preserve">‏833-718-1043‏، أو يمكنك مراسلتنا عبر البريد الإلكتروني على </w:t>
      </w:r>
      <w:bookmarkStart w:id="1" w:name="_Hlk157178598"/>
      <w:r w:rsidRPr="00402C73">
        <w:rPr>
          <w:rStyle w:val="ui-provider"/>
          <w:rFonts w:asciiTheme="minorBidi" w:hAnsiTheme="minorBidi" w:cstheme="minorBidi"/>
          <w:color w:val="000000"/>
          <w:sz w:val="22"/>
          <w:szCs w:val="22"/>
        </w:rPr>
        <w:fldChar w:fldCharType="begin"/>
      </w:r>
      <w:r w:rsidRPr="00402C73">
        <w:rPr>
          <w:rStyle w:val="ui-provider"/>
          <w:rFonts w:asciiTheme="minorBidi" w:hAnsiTheme="minorBidi" w:cstheme="minorBidi"/>
          <w:color w:val="000000"/>
          <w:sz w:val="22"/>
          <w:szCs w:val="22"/>
        </w:rPr>
        <w:instrText xml:space="preserve"> HYPERLINK "mailto:privacyofficer@trinity-health.org" </w:instrText>
      </w:r>
      <w:r w:rsidRPr="00402C73">
        <w:rPr>
          <w:rStyle w:val="ui-provider"/>
          <w:rFonts w:asciiTheme="minorBidi" w:hAnsiTheme="minorBidi" w:cstheme="minorBidi"/>
          <w:color w:val="000000"/>
          <w:sz w:val="22"/>
          <w:szCs w:val="22"/>
        </w:rPr>
      </w:r>
      <w:r w:rsidRPr="00402C73">
        <w:rPr>
          <w:rStyle w:val="ui-provider"/>
          <w:rFonts w:asciiTheme="minorBidi" w:hAnsiTheme="minorBidi" w:cstheme="minorBidi"/>
          <w:color w:val="000000"/>
          <w:sz w:val="22"/>
          <w:szCs w:val="22"/>
        </w:rPr>
        <w:fldChar w:fldCharType="separate"/>
      </w:r>
      <w:r w:rsidRPr="00402C73">
        <w:rPr>
          <w:rStyle w:val="Hyperlink"/>
          <w:rFonts w:asciiTheme="minorBidi" w:hAnsiTheme="minorBidi" w:cstheme="minorBidi"/>
          <w:sz w:val="22"/>
          <w:szCs w:val="22"/>
        </w:rPr>
        <w:t>privacyofficer@trinity-health.org</w:t>
      </w:r>
      <w:r w:rsidRPr="00402C73">
        <w:rPr>
          <w:rStyle w:val="ui-provider"/>
          <w:rFonts w:asciiTheme="minorBidi" w:hAnsiTheme="minorBidi" w:cstheme="minorBidi"/>
          <w:color w:val="000000"/>
          <w:sz w:val="22"/>
          <w:szCs w:val="22"/>
        </w:rPr>
        <w:fldChar w:fldCharType="end"/>
      </w:r>
      <w:r w:rsidRPr="00402C73">
        <w:rPr>
          <w:rStyle w:val="ui-provider"/>
          <w:rFonts w:asciiTheme="minorBidi" w:hAnsiTheme="minorBidi" w:cstheme="minorBidi"/>
          <w:color w:val="000000"/>
          <w:sz w:val="22"/>
          <w:szCs w:val="22"/>
        </w:rPr>
        <w:t>.</w:t>
      </w:r>
      <w:bookmarkEnd w:id="1"/>
    </w:p>
    <w:p w14:paraId="7C3EB43C" w14:textId="77777777" w:rsidR="00B156B7" w:rsidRPr="00402C73" w:rsidRDefault="00B156B7" w:rsidP="00AE21F5">
      <w:pPr>
        <w:spacing w:line="276" w:lineRule="auto"/>
        <w:ind w:left="720"/>
        <w:rPr>
          <w:rFonts w:asciiTheme="minorBidi" w:hAnsiTheme="minorBidi" w:cstheme="minorBidi"/>
          <w:sz w:val="22"/>
          <w:szCs w:val="22"/>
        </w:rPr>
      </w:pPr>
    </w:p>
    <w:p w14:paraId="0218C970" w14:textId="130B3313"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شركاء الأعمال</w:t>
      </w:r>
      <w:r w:rsidRPr="00402C73">
        <w:rPr>
          <w:rFonts w:asciiTheme="minorBidi" w:hAnsiTheme="minorBidi" w:cstheme="minorBidi"/>
          <w:szCs w:val="22"/>
        </w:rPr>
        <w:t xml:space="preserve"> ستقوم هيئة الكهنوت لدينا بمشاركة PHI مع شركاء الأعمال ومقاوليهم من الباطن المتعاقدين لأداء وظائف أعمال نيابة عنا، بما في ذلك Trinity Health التي تؤدي وظائف أعمال معينة للكهنوت.</w:t>
      </w:r>
    </w:p>
    <w:p w14:paraId="0BF484EA" w14:textId="77777777" w:rsidR="00B156B7" w:rsidRPr="00402C73" w:rsidRDefault="00B156B7" w:rsidP="00AE21F5">
      <w:pPr>
        <w:spacing w:line="276" w:lineRule="auto"/>
        <w:ind w:left="1080"/>
        <w:jc w:val="both"/>
        <w:rPr>
          <w:rFonts w:asciiTheme="minorBidi" w:hAnsiTheme="minorBidi" w:cstheme="minorBidi"/>
          <w:sz w:val="22"/>
          <w:szCs w:val="22"/>
        </w:rPr>
      </w:pPr>
    </w:p>
    <w:p w14:paraId="3E9BB377" w14:textId="7AD95804"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مقدمو الرعاية الصحية ومنسقو الرعاية</w:t>
      </w:r>
      <w:r w:rsidRPr="00402C73">
        <w:rPr>
          <w:rFonts w:asciiTheme="minorBidi" w:hAnsiTheme="minorBidi" w:cstheme="minorBidi"/>
          <w:szCs w:val="22"/>
        </w:rPr>
        <w:t xml:space="preserve"> أنت تتلقى الرعاية من هيئة الكهنوت </w:t>
      </w:r>
      <w:r w:rsidRPr="00402C73">
        <w:rPr>
          <w:rFonts w:asciiTheme="minorBidi" w:hAnsiTheme="minorBidi" w:cstheme="minorBidi"/>
          <w:color w:val="000000"/>
          <w:szCs w:val="22"/>
        </w:rPr>
        <w:t xml:space="preserve">تُقدَّم في بيئة رعاية متكاملة، حيث يتم فحص المرضى من قِبَل العديد من مقدمي الخدمات المختلفين وفي العديد من بيئات الرعاية كجزء من استمرارية الرعاية وتقديم الرعاية المنسقة. تشارك </w:t>
      </w:r>
      <w:r w:rsidRPr="00402C73">
        <w:rPr>
          <w:rFonts w:asciiTheme="minorBidi" w:hAnsiTheme="minorBidi" w:cstheme="minorBidi"/>
          <w:szCs w:val="22"/>
        </w:rPr>
        <w:t>هيئة الكهنوت</w:t>
      </w:r>
      <w:r w:rsidRPr="00402C73">
        <w:rPr>
          <w:rFonts w:asciiTheme="minorBidi" w:hAnsiTheme="minorBidi" w:cstheme="minorBidi"/>
          <w:color w:val="000000"/>
          <w:szCs w:val="22"/>
        </w:rPr>
        <w:t xml:space="preserve"> PHI الخاصة بك مع مقدمي الرعاية الصحية الآخرين ومنسقي الرعاية الذين يعملون معًا لتوفير العلاج وتحصيل الدفع وإجراء عمليات الرعاية الصحية. وتتم مشاركة PHI الخاصة بك إلكترونيًا بعدة طرق مع مقدمي الخدمات المشاركين في تقديم الرعاية وتنسيق الرعاية. يجوز مشاركة PHI الخاصة بك من خلال اتصال مباشر بنظام السجلات الصحية الإلكترونية لمقدمي خدمات آخرين. يجوز مشاركة PHI الخاصة بك من خلال تبادل المعلومات الصحية أو عبر التقنية التي تُمكِّن مقدمي الخدمات ومنسقي الرعاية من الحصول على معلوماتك. تجوز مشاركة PHI الخاصة بك عبر نقل آمن إلى صناديق الوارد الخاصة بمقدمي خدمات آخرين.</w:t>
      </w:r>
    </w:p>
    <w:p w14:paraId="7640BE60" w14:textId="77777777" w:rsidR="00B156B7" w:rsidRPr="00402C73" w:rsidRDefault="00B156B7" w:rsidP="00AE21F5">
      <w:pPr>
        <w:spacing w:line="276" w:lineRule="auto"/>
        <w:jc w:val="both"/>
        <w:rPr>
          <w:rFonts w:asciiTheme="minorBidi" w:hAnsiTheme="minorBidi" w:cstheme="minorBidi"/>
          <w:b/>
          <w:sz w:val="22"/>
          <w:szCs w:val="22"/>
          <w:u w:val="single"/>
        </w:rPr>
      </w:pPr>
    </w:p>
    <w:p w14:paraId="2CD457D8" w14:textId="7F1295C6" w:rsidR="00B156B7" w:rsidRPr="00402C73" w:rsidRDefault="00340C88" w:rsidP="00AE21F5">
      <w:pPr>
        <w:pStyle w:val="P68B1DB1-BodyText24"/>
        <w:numPr>
          <w:ilvl w:val="0"/>
          <w:numId w:val="20"/>
        </w:numPr>
        <w:autoSpaceDE/>
        <w:autoSpaceDN/>
        <w:adjustRightInd/>
        <w:spacing w:after="0" w:line="276" w:lineRule="auto"/>
        <w:jc w:val="both"/>
        <w:rPr>
          <w:rFonts w:asciiTheme="minorBidi" w:hAnsiTheme="minorBidi" w:cstheme="minorBidi"/>
          <w:szCs w:val="22"/>
        </w:rPr>
      </w:pPr>
      <w:r w:rsidRPr="00402C73">
        <w:rPr>
          <w:rFonts w:asciiTheme="minorBidi" w:hAnsiTheme="minorBidi" w:cstheme="minorBidi"/>
          <w:b/>
          <w:bCs/>
          <w:szCs w:val="22"/>
        </w:rPr>
        <w:t xml:space="preserve">تغييرات على هذا الإخطار. </w:t>
      </w:r>
      <w:r w:rsidRPr="00402C73">
        <w:rPr>
          <w:rFonts w:asciiTheme="minorBidi" w:hAnsiTheme="minorBidi" w:cstheme="minorBidi"/>
          <w:szCs w:val="22"/>
        </w:rPr>
        <w:t>تلتزم هيئة الكهنوت لدينا بشروط الإخطار السارية حاليًا. نحن نحتفظ بالحق في إجراء تغييرات جوهرية على شروط إخطارنا وجعل أحكام الإخطار الجديدة سارية لجميع PHI التي نحتفظ بها. ستقوم هيئة كهنوت الصحة لدينا بتوزيع/تزويدك بإخطار منقح في زيارتك الأولى بعد مراجعة الإخطار في الحالات التي يُجرى فيها تغيير جوهري في الإخطار. يمكنك أيضًا طلب نسخة حالية من</w:t>
      </w:r>
      <w:r w:rsidRPr="00402C73">
        <w:rPr>
          <w:rFonts w:asciiTheme="minorBidi" w:hAnsiTheme="minorBidi" w:cstheme="minorBidi"/>
          <w:color w:val="00B0F0"/>
        </w:rPr>
        <w:t xml:space="preserve"> </w:t>
      </w:r>
      <w:r w:rsidRPr="00402C73">
        <w:rPr>
          <w:rFonts w:asciiTheme="minorBidi" w:hAnsiTheme="minorBidi" w:cstheme="minorBidi"/>
          <w:szCs w:val="22"/>
        </w:rPr>
        <w:t>الإخطار في أي وقت. تُنشَر النُسخ الحالية على موقع هيئة الكهنوت.</w:t>
      </w:r>
    </w:p>
    <w:p w14:paraId="693AD3C1" w14:textId="77777777" w:rsidR="00B156B7" w:rsidRPr="00402C73" w:rsidRDefault="00B156B7" w:rsidP="00AE21F5">
      <w:pPr>
        <w:pStyle w:val="BodyText2"/>
        <w:autoSpaceDE/>
        <w:autoSpaceDN/>
        <w:adjustRightInd/>
        <w:spacing w:after="0" w:line="276" w:lineRule="auto"/>
        <w:ind w:left="720"/>
        <w:jc w:val="both"/>
        <w:rPr>
          <w:rFonts w:asciiTheme="minorBidi" w:hAnsiTheme="minorBidi" w:cstheme="minorBidi"/>
          <w:sz w:val="22"/>
          <w:szCs w:val="22"/>
        </w:rPr>
      </w:pPr>
    </w:p>
    <w:p w14:paraId="0650AB01" w14:textId="56554560" w:rsidR="00B156B7" w:rsidRPr="00402C73" w:rsidRDefault="00340C88" w:rsidP="004F48E4">
      <w:pPr>
        <w:spacing w:line="276" w:lineRule="auto"/>
        <w:ind w:left="1080"/>
        <w:rPr>
          <w:rStyle w:val="ui-provider"/>
          <w:rFonts w:asciiTheme="minorBidi" w:hAnsiTheme="minorBidi" w:cstheme="minorBidi"/>
          <w:color w:val="000000"/>
          <w:sz w:val="22"/>
          <w:szCs w:val="22"/>
        </w:rPr>
      </w:pPr>
      <w:r w:rsidRPr="00402C73">
        <w:rPr>
          <w:rFonts w:asciiTheme="minorBidi" w:hAnsiTheme="minorBidi" w:cstheme="minorBidi"/>
          <w:sz w:val="22"/>
          <w:szCs w:val="22"/>
        </w:rPr>
        <w:t>الشكاوى. إذا كنت تعتقد أن حقوق الخصوصية الخاصة بك قد انتُهكَت، فيجوز لك تقديم شكوى إلى مسؤول الخصوصية لدينا أو إلى مسؤول إدارة الصحة والخدمات الإنسانية. يجب تقديم جميع الشكاوى كتابيًا مباشرةً إلى</w:t>
      </w:r>
      <w:r w:rsidRPr="00402C73">
        <w:rPr>
          <w:rFonts w:asciiTheme="minorBidi" w:hAnsiTheme="minorBidi" w:cstheme="minorBidi"/>
          <w:b/>
          <w:sz w:val="22"/>
        </w:rPr>
        <w:t xml:space="preserve"> </w:t>
      </w:r>
      <w:hyperlink r:id="rId16" w:history="1">
        <w:r w:rsidRPr="00402C73">
          <w:rPr>
            <w:rStyle w:val="Hyperlink"/>
            <w:rFonts w:asciiTheme="minorBidi" w:hAnsiTheme="minorBidi" w:cstheme="minorBidi"/>
            <w:sz w:val="22"/>
            <w:szCs w:val="22"/>
          </w:rPr>
          <w:t>privacyofficer@trinity-health.org</w:t>
        </w:r>
      </w:hyperlink>
      <w:r w:rsidRPr="00402C73">
        <w:rPr>
          <w:rStyle w:val="ui-provider"/>
          <w:rFonts w:asciiTheme="minorBidi" w:hAnsiTheme="minorBidi" w:cstheme="minorBidi"/>
          <w:color w:val="000000"/>
          <w:sz w:val="22"/>
          <w:szCs w:val="22"/>
        </w:rPr>
        <w:t xml:space="preserve"> أو إلى مسؤول خصوصية النظام لدينا على العنوان</w:t>
      </w:r>
      <w:r w:rsidR="00552D48" w:rsidRPr="00402C73">
        <w:rPr>
          <w:rStyle w:val="ui-provider"/>
          <w:rFonts w:asciiTheme="minorBidi" w:hAnsiTheme="minorBidi" w:cstheme="minorBidi"/>
          <w:color w:val="000000"/>
          <w:sz w:val="22"/>
          <w:szCs w:val="22"/>
          <w:rtl w:val="0"/>
        </w:rPr>
        <w:br/>
      </w:r>
      <w:r w:rsidRPr="00402C73">
        <w:rPr>
          <w:rStyle w:val="ui-provider"/>
          <w:rFonts w:asciiTheme="minorBidi" w:hAnsiTheme="minorBidi" w:cstheme="minorBidi"/>
          <w:color w:val="000000"/>
          <w:sz w:val="22"/>
          <w:szCs w:val="22"/>
        </w:rPr>
        <w:t>‎20555 Victor Parkway Livonia MI 48152</w:t>
      </w:r>
      <w:r w:rsidR="005D45C3">
        <w:rPr>
          <w:rStyle w:val="ui-provider"/>
          <w:rFonts w:asciiTheme="minorBidi" w:hAnsiTheme="minorBidi" w:cstheme="minorBidi"/>
          <w:color w:val="000000"/>
          <w:sz w:val="22"/>
          <w:szCs w:val="22"/>
          <w:rtl w:val="0"/>
        </w:rPr>
        <w:t>.</w:t>
      </w:r>
    </w:p>
    <w:p w14:paraId="76707194" w14:textId="77777777" w:rsidR="00B156B7" w:rsidRPr="00402C73" w:rsidRDefault="00B156B7" w:rsidP="00AE21F5">
      <w:pPr>
        <w:spacing w:line="276" w:lineRule="auto"/>
        <w:ind w:left="1080"/>
        <w:jc w:val="both"/>
        <w:rPr>
          <w:rFonts w:asciiTheme="minorBidi" w:hAnsiTheme="minorBidi" w:cstheme="minorBidi"/>
          <w:sz w:val="22"/>
          <w:szCs w:val="22"/>
        </w:rPr>
      </w:pPr>
    </w:p>
    <w:p w14:paraId="10DA8E99" w14:textId="4BF4D54D" w:rsidR="00B156B7" w:rsidRPr="00402C73" w:rsidRDefault="00340C88" w:rsidP="00AE21F5">
      <w:pPr>
        <w:pStyle w:val="P68B1DB1-Heading112"/>
        <w:numPr>
          <w:ilvl w:val="0"/>
          <w:numId w:val="20"/>
        </w:numPr>
        <w:autoSpaceDE w:val="0"/>
        <w:autoSpaceDN w:val="0"/>
        <w:adjustRightInd w:val="0"/>
        <w:spacing w:line="276" w:lineRule="auto"/>
        <w:jc w:val="both"/>
        <w:rPr>
          <w:rFonts w:asciiTheme="minorBidi" w:hAnsiTheme="minorBidi" w:cstheme="minorBidi"/>
          <w:b w:val="0"/>
          <w:szCs w:val="22"/>
        </w:rPr>
      </w:pPr>
      <w:r w:rsidRPr="00402C73">
        <w:rPr>
          <w:rFonts w:asciiTheme="minorBidi" w:hAnsiTheme="minorBidi" w:cstheme="minorBidi"/>
          <w:iCs/>
          <w:szCs w:val="22"/>
        </w:rPr>
        <w:t xml:space="preserve"> لن تُتَخَذ أي إجراءات انتقامية ضدك بسبب تقديم أي شكوى.</w:t>
      </w:r>
    </w:p>
    <w:p w14:paraId="2B9D443F" w14:textId="77777777" w:rsidR="00B156B7" w:rsidRPr="00402C73" w:rsidRDefault="00B156B7" w:rsidP="00AE21F5">
      <w:pPr>
        <w:spacing w:line="276" w:lineRule="auto"/>
        <w:jc w:val="both"/>
        <w:rPr>
          <w:rFonts w:asciiTheme="minorBidi" w:hAnsiTheme="minorBidi" w:cstheme="minorBidi"/>
          <w:sz w:val="22"/>
          <w:szCs w:val="22"/>
        </w:rPr>
      </w:pPr>
    </w:p>
    <w:p w14:paraId="5584A768" w14:textId="295FAC95" w:rsidR="00B156B7" w:rsidRPr="00402C73" w:rsidRDefault="00340C88" w:rsidP="00AE21F5">
      <w:pPr>
        <w:pStyle w:val="Heading1"/>
        <w:autoSpaceDE w:val="0"/>
        <w:autoSpaceDN w:val="0"/>
        <w:adjustRightInd w:val="0"/>
        <w:spacing w:line="276" w:lineRule="auto"/>
        <w:ind w:left="720"/>
        <w:rPr>
          <w:rFonts w:asciiTheme="minorBidi" w:hAnsiTheme="minorBidi" w:cstheme="minorBidi"/>
          <w:bCs w:val="0"/>
          <w:sz w:val="22"/>
          <w:szCs w:val="22"/>
        </w:rPr>
      </w:pPr>
      <w:r w:rsidRPr="00402C73">
        <w:rPr>
          <w:rFonts w:asciiTheme="minorBidi" w:hAnsiTheme="minorBidi" w:cstheme="minorBidi"/>
          <w:sz w:val="22"/>
          <w:szCs w:val="22"/>
        </w:rPr>
        <w:t xml:space="preserve">مسؤول الخصوصية – أسئلة / مخاوف / معلومات إضافية. إذا كانت لديك أي أسئلة أو مخاوف أو تريد مزيدًا من المعلومات بشأن القضايا التي يشملها إخطار ممارسات الخصوصية هذا أو تبحث عن معلومات إضافية بشأن سياسات وإجراءات الخصوصية الخاصة بهيئة كهنوت الصحة لدينا، فيُرجى الاتصال بمسؤول الخصوصية لدينا على </w:t>
      </w:r>
      <w:r w:rsidRPr="00402C73">
        <w:rPr>
          <w:rStyle w:val="ui-provider"/>
          <w:rFonts w:asciiTheme="minorBidi" w:hAnsiTheme="minorBidi" w:cstheme="minorBidi"/>
          <w:color w:val="000000"/>
          <w:sz w:val="22"/>
          <w:szCs w:val="22"/>
        </w:rPr>
        <w:t xml:space="preserve">‏833-718-1043‏، أو يمكنك مراسلتنا عبر البريد الإلكتروني على </w:t>
      </w:r>
      <w:hyperlink r:id="rId17" w:history="1">
        <w:r w:rsidRPr="00402C73">
          <w:rPr>
            <w:rStyle w:val="Hyperlink"/>
            <w:rFonts w:asciiTheme="minorBidi" w:hAnsiTheme="minorBidi" w:cstheme="minorBidi"/>
            <w:sz w:val="22"/>
          </w:rPr>
          <w:t>privacyofficer@trinity-health.org</w:t>
        </w:r>
      </w:hyperlink>
      <w:r w:rsidRPr="00402C73">
        <w:rPr>
          <w:rStyle w:val="ui-provider"/>
          <w:rFonts w:asciiTheme="minorBidi" w:hAnsiTheme="minorBidi" w:cstheme="minorBidi"/>
          <w:color w:val="000000"/>
        </w:rPr>
        <w:t>.</w:t>
      </w:r>
    </w:p>
    <w:sectPr w:rsidR="00B156B7" w:rsidRPr="00402C73" w:rsidSect="00AE21F5">
      <w:footerReference w:type="even" r:id="rId18"/>
      <w:footerReference w:type="default" r:id="rId19"/>
      <w:pgSz w:w="12240" w:h="15840" w:code="1"/>
      <w:pgMar w:top="1560" w:right="1440" w:bottom="156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CCC4E" w14:textId="77777777" w:rsidR="007252CC" w:rsidRDefault="007252CC">
      <w:r>
        <w:separator/>
      </w:r>
    </w:p>
  </w:endnote>
  <w:endnote w:type="continuationSeparator" w:id="0">
    <w:p w14:paraId="2ACED8CB" w14:textId="77777777" w:rsidR="007252CC" w:rsidRDefault="0072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74CF" w14:textId="64259050" w:rsidR="00B156B7" w:rsidRDefault="00340C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1F5">
      <w:rPr>
        <w:rStyle w:val="PageNumber"/>
        <w:noProof/>
      </w:rPr>
      <w:t>5</w:t>
    </w:r>
    <w:r>
      <w:rPr>
        <w:rStyle w:val="PageNumber"/>
      </w:rPr>
      <w:fldChar w:fldCharType="end"/>
    </w:r>
  </w:p>
  <w:p w14:paraId="7A5F0F79" w14:textId="77777777" w:rsidR="00B156B7" w:rsidRDefault="00B15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FB94" w14:textId="23B267EF" w:rsidR="00B156B7" w:rsidRDefault="00340C88">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B156B7" w:rsidRDefault="00340C88">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5D04C" w14:textId="77777777" w:rsidR="007252CC" w:rsidRDefault="007252CC">
      <w:r>
        <w:separator/>
      </w:r>
    </w:p>
  </w:footnote>
  <w:footnote w:type="continuationSeparator" w:id="0">
    <w:p w14:paraId="7FD8B60A" w14:textId="77777777" w:rsidR="007252CC" w:rsidRDefault="00725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37018BE"/>
    <w:lvl w:ilvl="0" w:tplc="AA94972E">
      <w:start w:val="7"/>
      <w:numFmt w:val="upperRoman"/>
      <w:lvlText w:val="%1."/>
      <w:lvlJc w:val="left"/>
      <w:pPr>
        <w:ind w:left="72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2AEB"/>
    <w:rsid w:val="00027D05"/>
    <w:rsid w:val="00031627"/>
    <w:rsid w:val="00040086"/>
    <w:rsid w:val="000400BF"/>
    <w:rsid w:val="0004018C"/>
    <w:rsid w:val="000407CC"/>
    <w:rsid w:val="0004275E"/>
    <w:rsid w:val="00045861"/>
    <w:rsid w:val="00053FCC"/>
    <w:rsid w:val="00054437"/>
    <w:rsid w:val="00060B2A"/>
    <w:rsid w:val="00063DCB"/>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1656"/>
    <w:rsid w:val="001E22C2"/>
    <w:rsid w:val="001E76A1"/>
    <w:rsid w:val="001E7C06"/>
    <w:rsid w:val="001F09D9"/>
    <w:rsid w:val="001F5473"/>
    <w:rsid w:val="001F674C"/>
    <w:rsid w:val="0020527B"/>
    <w:rsid w:val="00206F02"/>
    <w:rsid w:val="002145BD"/>
    <w:rsid w:val="00215D03"/>
    <w:rsid w:val="002175AD"/>
    <w:rsid w:val="002201DB"/>
    <w:rsid w:val="00232436"/>
    <w:rsid w:val="00236B29"/>
    <w:rsid w:val="00240C9B"/>
    <w:rsid w:val="002447AE"/>
    <w:rsid w:val="00251380"/>
    <w:rsid w:val="00252A82"/>
    <w:rsid w:val="00255E1C"/>
    <w:rsid w:val="00257CA5"/>
    <w:rsid w:val="002615ED"/>
    <w:rsid w:val="00271AB1"/>
    <w:rsid w:val="002916EE"/>
    <w:rsid w:val="002A0CEF"/>
    <w:rsid w:val="002A4D0C"/>
    <w:rsid w:val="002B6158"/>
    <w:rsid w:val="002B6334"/>
    <w:rsid w:val="002C22C5"/>
    <w:rsid w:val="002C345D"/>
    <w:rsid w:val="002C618B"/>
    <w:rsid w:val="002D42F0"/>
    <w:rsid w:val="002E3FBD"/>
    <w:rsid w:val="002E5DD4"/>
    <w:rsid w:val="002F3436"/>
    <w:rsid w:val="00301980"/>
    <w:rsid w:val="00305AF7"/>
    <w:rsid w:val="0031238A"/>
    <w:rsid w:val="00314152"/>
    <w:rsid w:val="00331011"/>
    <w:rsid w:val="00331CEB"/>
    <w:rsid w:val="00332A23"/>
    <w:rsid w:val="00340C88"/>
    <w:rsid w:val="0034442B"/>
    <w:rsid w:val="003519CB"/>
    <w:rsid w:val="00355AB7"/>
    <w:rsid w:val="0036087B"/>
    <w:rsid w:val="0037321C"/>
    <w:rsid w:val="00383160"/>
    <w:rsid w:val="0039262D"/>
    <w:rsid w:val="003958D4"/>
    <w:rsid w:val="003A0652"/>
    <w:rsid w:val="003B0CA1"/>
    <w:rsid w:val="003C5E25"/>
    <w:rsid w:val="003C7498"/>
    <w:rsid w:val="003D140F"/>
    <w:rsid w:val="003D1D48"/>
    <w:rsid w:val="003D20BE"/>
    <w:rsid w:val="003D4E03"/>
    <w:rsid w:val="003E2C54"/>
    <w:rsid w:val="003E7725"/>
    <w:rsid w:val="003F24E0"/>
    <w:rsid w:val="003F4D3B"/>
    <w:rsid w:val="003F5995"/>
    <w:rsid w:val="003F72B3"/>
    <w:rsid w:val="00400686"/>
    <w:rsid w:val="004007A3"/>
    <w:rsid w:val="0040260C"/>
    <w:rsid w:val="00402C73"/>
    <w:rsid w:val="004057F3"/>
    <w:rsid w:val="004121B8"/>
    <w:rsid w:val="004125FC"/>
    <w:rsid w:val="00413F35"/>
    <w:rsid w:val="00422413"/>
    <w:rsid w:val="00422DBD"/>
    <w:rsid w:val="00425CDB"/>
    <w:rsid w:val="004270B5"/>
    <w:rsid w:val="00431749"/>
    <w:rsid w:val="00441AC3"/>
    <w:rsid w:val="00445E54"/>
    <w:rsid w:val="00450A3F"/>
    <w:rsid w:val="00453F30"/>
    <w:rsid w:val="004571A1"/>
    <w:rsid w:val="00463E99"/>
    <w:rsid w:val="00476830"/>
    <w:rsid w:val="0047709A"/>
    <w:rsid w:val="00481B92"/>
    <w:rsid w:val="0048220D"/>
    <w:rsid w:val="004825A6"/>
    <w:rsid w:val="00483626"/>
    <w:rsid w:val="004905F9"/>
    <w:rsid w:val="00490964"/>
    <w:rsid w:val="00492598"/>
    <w:rsid w:val="00497155"/>
    <w:rsid w:val="004A14F5"/>
    <w:rsid w:val="004A2512"/>
    <w:rsid w:val="004A54A1"/>
    <w:rsid w:val="004B3BEE"/>
    <w:rsid w:val="004C0AD7"/>
    <w:rsid w:val="004C24FA"/>
    <w:rsid w:val="004C2A28"/>
    <w:rsid w:val="004D79C3"/>
    <w:rsid w:val="004E05E2"/>
    <w:rsid w:val="004E14C8"/>
    <w:rsid w:val="004E4A2F"/>
    <w:rsid w:val="004F2994"/>
    <w:rsid w:val="004F48E4"/>
    <w:rsid w:val="004F6E28"/>
    <w:rsid w:val="004F706E"/>
    <w:rsid w:val="00505B14"/>
    <w:rsid w:val="005107C0"/>
    <w:rsid w:val="005108C7"/>
    <w:rsid w:val="00511515"/>
    <w:rsid w:val="00511698"/>
    <w:rsid w:val="005143A5"/>
    <w:rsid w:val="00515210"/>
    <w:rsid w:val="00521B40"/>
    <w:rsid w:val="005233EE"/>
    <w:rsid w:val="00527F86"/>
    <w:rsid w:val="00533C8E"/>
    <w:rsid w:val="00536201"/>
    <w:rsid w:val="00552D48"/>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D45C3"/>
    <w:rsid w:val="005E0E1F"/>
    <w:rsid w:val="005E2D13"/>
    <w:rsid w:val="005E3A9E"/>
    <w:rsid w:val="005E66CD"/>
    <w:rsid w:val="005F12CD"/>
    <w:rsid w:val="005F5D20"/>
    <w:rsid w:val="00605223"/>
    <w:rsid w:val="00611CE2"/>
    <w:rsid w:val="00630539"/>
    <w:rsid w:val="00642B88"/>
    <w:rsid w:val="00650E00"/>
    <w:rsid w:val="00661C01"/>
    <w:rsid w:val="006726EF"/>
    <w:rsid w:val="00672D37"/>
    <w:rsid w:val="0067512D"/>
    <w:rsid w:val="0067662B"/>
    <w:rsid w:val="00683C13"/>
    <w:rsid w:val="00683DFB"/>
    <w:rsid w:val="00685864"/>
    <w:rsid w:val="006932E0"/>
    <w:rsid w:val="00693A0E"/>
    <w:rsid w:val="006976E5"/>
    <w:rsid w:val="00697FFC"/>
    <w:rsid w:val="006A4B6E"/>
    <w:rsid w:val="006C0FC2"/>
    <w:rsid w:val="006C2421"/>
    <w:rsid w:val="006C3DAA"/>
    <w:rsid w:val="006D10AF"/>
    <w:rsid w:val="006D2B08"/>
    <w:rsid w:val="006D4134"/>
    <w:rsid w:val="006D4C8F"/>
    <w:rsid w:val="006D737B"/>
    <w:rsid w:val="006E1034"/>
    <w:rsid w:val="006E1FD4"/>
    <w:rsid w:val="006E26E7"/>
    <w:rsid w:val="006E7CB8"/>
    <w:rsid w:val="006F09C6"/>
    <w:rsid w:val="006F7C06"/>
    <w:rsid w:val="00704811"/>
    <w:rsid w:val="0070708E"/>
    <w:rsid w:val="00713326"/>
    <w:rsid w:val="00716D6F"/>
    <w:rsid w:val="0071790B"/>
    <w:rsid w:val="00722A05"/>
    <w:rsid w:val="007252CC"/>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1D3"/>
    <w:rsid w:val="007E5897"/>
    <w:rsid w:val="007E723B"/>
    <w:rsid w:val="00800658"/>
    <w:rsid w:val="008026B4"/>
    <w:rsid w:val="0080674D"/>
    <w:rsid w:val="00807093"/>
    <w:rsid w:val="008077EF"/>
    <w:rsid w:val="0081720C"/>
    <w:rsid w:val="008203D8"/>
    <w:rsid w:val="0082197A"/>
    <w:rsid w:val="008220EC"/>
    <w:rsid w:val="00825B2A"/>
    <w:rsid w:val="00830073"/>
    <w:rsid w:val="008346F1"/>
    <w:rsid w:val="00856464"/>
    <w:rsid w:val="00874DA3"/>
    <w:rsid w:val="008751D4"/>
    <w:rsid w:val="008825AD"/>
    <w:rsid w:val="00884803"/>
    <w:rsid w:val="008876FF"/>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113A6"/>
    <w:rsid w:val="00913749"/>
    <w:rsid w:val="00913A42"/>
    <w:rsid w:val="00916ABE"/>
    <w:rsid w:val="00936FAC"/>
    <w:rsid w:val="00944F0B"/>
    <w:rsid w:val="00945868"/>
    <w:rsid w:val="00947999"/>
    <w:rsid w:val="00950718"/>
    <w:rsid w:val="0095658A"/>
    <w:rsid w:val="0096484E"/>
    <w:rsid w:val="00970B5B"/>
    <w:rsid w:val="0097381E"/>
    <w:rsid w:val="0097570C"/>
    <w:rsid w:val="00992467"/>
    <w:rsid w:val="00993048"/>
    <w:rsid w:val="009A6519"/>
    <w:rsid w:val="009A6760"/>
    <w:rsid w:val="009B77A3"/>
    <w:rsid w:val="009C5E89"/>
    <w:rsid w:val="009D07B6"/>
    <w:rsid w:val="009D43A2"/>
    <w:rsid w:val="009D454D"/>
    <w:rsid w:val="009E1C5D"/>
    <w:rsid w:val="009E7FAD"/>
    <w:rsid w:val="009F0E58"/>
    <w:rsid w:val="009F1283"/>
    <w:rsid w:val="009F2289"/>
    <w:rsid w:val="00A016E5"/>
    <w:rsid w:val="00A0257A"/>
    <w:rsid w:val="00A05415"/>
    <w:rsid w:val="00A12AAD"/>
    <w:rsid w:val="00A147D4"/>
    <w:rsid w:val="00A15B0D"/>
    <w:rsid w:val="00A201E3"/>
    <w:rsid w:val="00A27489"/>
    <w:rsid w:val="00A2771B"/>
    <w:rsid w:val="00A27F11"/>
    <w:rsid w:val="00A31EA2"/>
    <w:rsid w:val="00A4259F"/>
    <w:rsid w:val="00A445E7"/>
    <w:rsid w:val="00A50848"/>
    <w:rsid w:val="00A5215B"/>
    <w:rsid w:val="00A572C6"/>
    <w:rsid w:val="00A67662"/>
    <w:rsid w:val="00A70524"/>
    <w:rsid w:val="00A73A94"/>
    <w:rsid w:val="00A8065D"/>
    <w:rsid w:val="00AA6D1F"/>
    <w:rsid w:val="00AB0D48"/>
    <w:rsid w:val="00AB1213"/>
    <w:rsid w:val="00AB205B"/>
    <w:rsid w:val="00AB2617"/>
    <w:rsid w:val="00AB4E01"/>
    <w:rsid w:val="00AB5653"/>
    <w:rsid w:val="00AD2ECD"/>
    <w:rsid w:val="00AD77A2"/>
    <w:rsid w:val="00AE08B4"/>
    <w:rsid w:val="00AE21F5"/>
    <w:rsid w:val="00AE5F07"/>
    <w:rsid w:val="00AE78BA"/>
    <w:rsid w:val="00B0044D"/>
    <w:rsid w:val="00B02680"/>
    <w:rsid w:val="00B050C9"/>
    <w:rsid w:val="00B10832"/>
    <w:rsid w:val="00B156B7"/>
    <w:rsid w:val="00B168B6"/>
    <w:rsid w:val="00B26858"/>
    <w:rsid w:val="00B30896"/>
    <w:rsid w:val="00B34FC8"/>
    <w:rsid w:val="00B37D0D"/>
    <w:rsid w:val="00B51B7D"/>
    <w:rsid w:val="00B53C46"/>
    <w:rsid w:val="00B71681"/>
    <w:rsid w:val="00B71EC1"/>
    <w:rsid w:val="00B76982"/>
    <w:rsid w:val="00B76ABD"/>
    <w:rsid w:val="00B865C8"/>
    <w:rsid w:val="00B90680"/>
    <w:rsid w:val="00B9257F"/>
    <w:rsid w:val="00B95E1C"/>
    <w:rsid w:val="00B96D1C"/>
    <w:rsid w:val="00BA0E28"/>
    <w:rsid w:val="00BB6D50"/>
    <w:rsid w:val="00BB71A2"/>
    <w:rsid w:val="00BB786E"/>
    <w:rsid w:val="00BB7CE6"/>
    <w:rsid w:val="00BC19F5"/>
    <w:rsid w:val="00BD150C"/>
    <w:rsid w:val="00BD6E78"/>
    <w:rsid w:val="00BE1457"/>
    <w:rsid w:val="00BE731F"/>
    <w:rsid w:val="00BF50A2"/>
    <w:rsid w:val="00C008D7"/>
    <w:rsid w:val="00C0283B"/>
    <w:rsid w:val="00C0315A"/>
    <w:rsid w:val="00C076BC"/>
    <w:rsid w:val="00C12705"/>
    <w:rsid w:val="00C14282"/>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7478"/>
    <w:rsid w:val="00CD7D64"/>
    <w:rsid w:val="00CE283B"/>
    <w:rsid w:val="00CE54CB"/>
    <w:rsid w:val="00CE6491"/>
    <w:rsid w:val="00CE7360"/>
    <w:rsid w:val="00CF1FF6"/>
    <w:rsid w:val="00CF4797"/>
    <w:rsid w:val="00CF5077"/>
    <w:rsid w:val="00D00790"/>
    <w:rsid w:val="00D01472"/>
    <w:rsid w:val="00D07EAE"/>
    <w:rsid w:val="00D104F2"/>
    <w:rsid w:val="00D10792"/>
    <w:rsid w:val="00D21849"/>
    <w:rsid w:val="00D33601"/>
    <w:rsid w:val="00D40353"/>
    <w:rsid w:val="00D43543"/>
    <w:rsid w:val="00D5333A"/>
    <w:rsid w:val="00D53E14"/>
    <w:rsid w:val="00D5654B"/>
    <w:rsid w:val="00D56771"/>
    <w:rsid w:val="00D62040"/>
    <w:rsid w:val="00D6568F"/>
    <w:rsid w:val="00D67A7E"/>
    <w:rsid w:val="00D7373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14723"/>
    <w:rsid w:val="00E202FE"/>
    <w:rsid w:val="00E21247"/>
    <w:rsid w:val="00E21A56"/>
    <w:rsid w:val="00E21C7E"/>
    <w:rsid w:val="00E27BD0"/>
    <w:rsid w:val="00E32F15"/>
    <w:rsid w:val="00E37A04"/>
    <w:rsid w:val="00E40B50"/>
    <w:rsid w:val="00E4128A"/>
    <w:rsid w:val="00E44CDD"/>
    <w:rsid w:val="00E4755C"/>
    <w:rsid w:val="00E51434"/>
    <w:rsid w:val="00E601A1"/>
    <w:rsid w:val="00E631DC"/>
    <w:rsid w:val="00E727DE"/>
    <w:rsid w:val="00E73A20"/>
    <w:rsid w:val="00E80DB8"/>
    <w:rsid w:val="00E85199"/>
    <w:rsid w:val="00E96DE7"/>
    <w:rsid w:val="00E97E4C"/>
    <w:rsid w:val="00EA228C"/>
    <w:rsid w:val="00EB0F5E"/>
    <w:rsid w:val="00EB2CD3"/>
    <w:rsid w:val="00EB6C98"/>
    <w:rsid w:val="00ED0C55"/>
    <w:rsid w:val="00ED20D1"/>
    <w:rsid w:val="00EE09DA"/>
    <w:rsid w:val="00EF767F"/>
    <w:rsid w:val="00EF793C"/>
    <w:rsid w:val="00F028FC"/>
    <w:rsid w:val="00F02C2D"/>
    <w:rsid w:val="00F04D17"/>
    <w:rsid w:val="00F240C4"/>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rtl/>
        <w:lang w:val="es-AR" w:eastAsia="zh-CN"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customXml/itemProps2.xml><?xml version="1.0" encoding="utf-8"?>
<ds:datastoreItem xmlns:ds="http://schemas.openxmlformats.org/officeDocument/2006/customXml" ds:itemID="{9DE43B7C-338B-4006-B09F-51C317D9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4.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2892</Words>
  <Characters>16490</Characters>
  <Application>Microsoft Office Word</Application>
  <DocSecurity>0</DocSecurity>
  <PresentationFormat/>
  <Lines>137</Lines>
  <Paragraphs>38</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19344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2024-09-25T13:47:00Z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