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2DDE" w14:textId="631E18DB" w:rsidR="00FE5A73" w:rsidRDefault="0031482E">
      <w:r>
        <w:rPr>
          <w:noProof/>
          <w:lang w:bidi="ar-SA"/>
        </w:rPr>
        <mc:AlternateContent>
          <mc:Choice Requires="wps">
            <w:drawing>
              <wp:anchor distT="0" distB="0" distL="114300" distR="114300" simplePos="0" relativeHeight="251658241" behindDoc="1" locked="0" layoutInCell="1" allowOverlap="1" wp14:anchorId="432E06F1" wp14:editId="3982150D">
                <wp:simplePos x="0" y="0"/>
                <wp:positionH relativeFrom="page">
                  <wp:posOffset>317500</wp:posOffset>
                </wp:positionH>
                <wp:positionV relativeFrom="page">
                  <wp:posOffset>1549400</wp:posOffset>
                </wp:positionV>
                <wp:extent cx="7088505" cy="251460"/>
                <wp:effectExtent l="0" t="0" r="10795" b="254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8505" cy="2514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282C56" w14:textId="5175FC29" w:rsidR="0031482E" w:rsidRPr="00A966B8" w:rsidRDefault="008B1905" w:rsidP="0031482E">
                            <w:pPr>
                              <w:spacing w:before="13"/>
                              <w:ind w:left="20"/>
                              <w:jc w:val="center"/>
                              <w:rPr>
                                <w:b/>
                                <w:bCs/>
                                <w:color w:val="FFFFFF" w:themeColor="background1"/>
                                <w:sz w:val="28"/>
                                <w:szCs w:val="28"/>
                              </w:rPr>
                            </w:pPr>
                            <w:r>
                              <w:rPr>
                                <w:b/>
                                <w:bCs/>
                                <w:color w:val="FFFFFF" w:themeColor="background1"/>
                                <w:sz w:val="28"/>
                                <w:szCs w:val="28"/>
                              </w:rPr>
                              <w:t xml:space="preserve">Equipment and home care options after your surgery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E06F1" id="_x0000_t202" coordsize="21600,21600" o:spt="202" path="m,l,21600r21600,l21600,xe">
                <v:stroke joinstyle="miter"/>
                <v:path gradientshapeok="t" o:connecttype="rect"/>
              </v:shapetype>
              <v:shape id="Text Box 13" o:spid="_x0000_s1026" type="#_x0000_t202" style="position:absolute;margin-left:25pt;margin-top:122pt;width:558.15pt;height:19.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" filled="f" stroked="f">
                <v:textbox inset="0,0,0,0">
                  <w:txbxContent>
                    <w:p w14:paraId="44282C56" w14:textId="5175FC29" w:rsidR="0031482E" w:rsidRPr="00A966B8" w:rsidRDefault="008B1905" w:rsidP="0031482E">
                      <w:pPr>
                        <w:spacing w:before="13"/>
                        <w:ind w:left="20"/>
                        <w:jc w:val="center"/>
                        <w:rPr>
                          <w:b/>
                          <w:bCs/>
                          <w:color w:val="FFFFFF" w:themeColor="background1"/>
                          <w:sz w:val="28"/>
                          <w:szCs w:val="28"/>
                        </w:rPr>
                      </w:pPr>
                      <w:r>
                        <w:rPr>
                          <w:b/>
                          <w:bCs/>
                          <w:color w:val="FFFFFF" w:themeColor="background1"/>
                          <w:sz w:val="28"/>
                          <w:szCs w:val="28"/>
                        </w:rPr>
                        <w:t xml:space="preserve">Equipment and home care options after your surgery </w:t>
                      </w:r>
                    </w:p>
                  </w:txbxContent>
                </v:textbox>
                <w10:wrap anchorx="page" anchory="page"/>
              </v:shape>
            </w:pict>
          </mc:Fallback>
        </mc:AlternateContent>
      </w:r>
      <w:r w:rsidR="00345E7A">
        <w:rPr>
          <w:noProof/>
        </w:rPr>
        <mc:AlternateContent>
          <mc:Choice Requires="wps">
            <w:drawing>
              <wp:anchor distT="0" distB="0" distL="114300" distR="114300" simplePos="0" relativeHeight="251658240" behindDoc="0" locked="0" layoutInCell="1" allowOverlap="1" wp14:anchorId="63409805" wp14:editId="51AB0FD7">
                <wp:simplePos x="0" y="0"/>
                <wp:positionH relativeFrom="column">
                  <wp:posOffset>-381000</wp:posOffset>
                </wp:positionH>
                <wp:positionV relativeFrom="paragraph">
                  <wp:posOffset>-8064500</wp:posOffset>
                </wp:positionV>
                <wp:extent cx="6705600" cy="7302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705600" cy="7302500"/>
                        </a:xfrm>
                        <a:prstGeom prst="rect">
                          <a:avLst/>
                        </a:prstGeom>
                        <a:noFill/>
                        <a:ln w="6350">
                          <a:noFill/>
                        </a:ln>
                      </wps:spPr>
                      <wps:txbx>
                        <w:txbxContent>
                          <w:p w14:paraId="7866F03C" w14:textId="77777777" w:rsidR="00C56F33" w:rsidRDefault="00C56F33" w:rsidP="00C56F33">
                            <w:pPr>
                              <w:pStyle w:val="BodyText"/>
                              <w:tabs>
                                <w:tab w:val="left" w:pos="161"/>
                              </w:tabs>
                              <w:spacing w:before="101" w:line="264" w:lineRule="auto"/>
                              <w:ind w:left="39" w:right="132" w:firstLine="0"/>
                              <w:rPr>
                                <w:color w:val="514F52"/>
                                <w:spacing w:val="-4"/>
                                <w:w w:val="105"/>
                              </w:rPr>
                            </w:pPr>
                          </w:p>
                          <w:p w14:paraId="540A7CE1" w14:textId="77777777" w:rsidR="00F4271B" w:rsidRDefault="00F4271B" w:rsidP="00F4271B">
                            <w:pPr>
                              <w:jc w:val="center"/>
                              <w:rPr>
                                <w:b/>
                                <w:bCs/>
                                <w:sz w:val="24"/>
                                <w:szCs w:val="24"/>
                                <w:u w:val="single"/>
                              </w:rPr>
                            </w:pPr>
                            <w:r w:rsidRPr="00F4271B">
                              <w:rPr>
                                <w:b/>
                                <w:bCs/>
                                <w:sz w:val="24"/>
                                <w:szCs w:val="24"/>
                                <w:u w:val="single"/>
                              </w:rPr>
                              <w:t>How to get a Front Wheeled Walker Before Your Surgery</w:t>
                            </w:r>
                          </w:p>
                          <w:p w14:paraId="6B0AE4B5" w14:textId="77777777" w:rsidR="008B1905" w:rsidRPr="00F4271B" w:rsidRDefault="008B1905" w:rsidP="00F4271B">
                            <w:pPr>
                              <w:jc w:val="center"/>
                              <w:rPr>
                                <w:b/>
                                <w:bCs/>
                                <w:sz w:val="24"/>
                                <w:szCs w:val="24"/>
                                <w:u w:val="single"/>
                              </w:rPr>
                            </w:pPr>
                          </w:p>
                          <w:p w14:paraId="3165A6F2" w14:textId="77777777" w:rsidR="00F4271B" w:rsidRPr="00F4271B" w:rsidRDefault="00F4271B" w:rsidP="00F4271B">
                            <w:pPr>
                              <w:jc w:val="center"/>
                              <w:rPr>
                                <w:b/>
                                <w:bCs/>
                                <w:sz w:val="24"/>
                                <w:szCs w:val="24"/>
                                <w:u w:val="single"/>
                              </w:rPr>
                            </w:pPr>
                          </w:p>
                          <w:p w14:paraId="23C25846" w14:textId="77777777" w:rsidR="00F4271B" w:rsidRPr="00F4271B" w:rsidRDefault="00F4271B" w:rsidP="00F4271B">
                            <w:pPr>
                              <w:rPr>
                                <w:sz w:val="24"/>
                                <w:szCs w:val="24"/>
                              </w:rPr>
                            </w:pPr>
                            <w:r w:rsidRPr="00F4271B">
                              <w:rPr>
                                <w:sz w:val="24"/>
                                <w:szCs w:val="24"/>
                              </w:rPr>
                              <w:t>Getting a walker before your surgery can help to streamline your hospital discharge.  If you are unable to get your walker before surgery,  the case manager can assist you while you are in the hospital.</w:t>
                            </w:r>
                          </w:p>
                          <w:p w14:paraId="71C13E68" w14:textId="77777777" w:rsidR="00F4271B" w:rsidRPr="00F4271B" w:rsidRDefault="00F4271B" w:rsidP="00F4271B">
                            <w:pPr>
                              <w:rPr>
                                <w:sz w:val="24"/>
                                <w:szCs w:val="24"/>
                              </w:rPr>
                            </w:pPr>
                          </w:p>
                          <w:p w14:paraId="1D8418D7" w14:textId="77777777" w:rsidR="00F4271B" w:rsidRPr="00F4271B" w:rsidRDefault="00F4271B" w:rsidP="00F4271B">
                            <w:pPr>
                              <w:pStyle w:val="ListParagraph"/>
                              <w:widowControl/>
                              <w:numPr>
                                <w:ilvl w:val="0"/>
                                <w:numId w:val="2"/>
                              </w:numPr>
                              <w:autoSpaceDE/>
                              <w:autoSpaceDN/>
                              <w:spacing w:after="160" w:line="259" w:lineRule="auto"/>
                              <w:rPr>
                                <w:sz w:val="24"/>
                                <w:szCs w:val="24"/>
                              </w:rPr>
                            </w:pPr>
                            <w:r w:rsidRPr="00F4271B">
                              <w:rPr>
                                <w:sz w:val="24"/>
                                <w:szCs w:val="24"/>
                              </w:rPr>
                              <w:t xml:space="preserve">Call your surgeons office to request a prescription for a </w:t>
                            </w:r>
                            <w:r w:rsidRPr="00DC535D">
                              <w:rPr>
                                <w:b/>
                                <w:bCs/>
                                <w:sz w:val="24"/>
                                <w:szCs w:val="24"/>
                              </w:rPr>
                              <w:t>Front Wheeled Walker.</w:t>
                            </w:r>
                            <w:r w:rsidRPr="00F4271B">
                              <w:rPr>
                                <w:sz w:val="24"/>
                                <w:szCs w:val="24"/>
                              </w:rPr>
                              <w:t xml:space="preserve">  </w:t>
                            </w:r>
                          </w:p>
                          <w:p w14:paraId="40B11232" w14:textId="1CBAEA95" w:rsidR="00F4271B" w:rsidRPr="008F1188" w:rsidRDefault="00F4271B" w:rsidP="00F4271B">
                            <w:pPr>
                              <w:pStyle w:val="ListParagraph"/>
                              <w:widowControl/>
                              <w:numPr>
                                <w:ilvl w:val="0"/>
                                <w:numId w:val="2"/>
                              </w:numPr>
                              <w:autoSpaceDE/>
                              <w:autoSpaceDN/>
                              <w:spacing w:after="160" w:line="259" w:lineRule="auto"/>
                              <w:rPr>
                                <w:sz w:val="24"/>
                                <w:szCs w:val="24"/>
                              </w:rPr>
                            </w:pPr>
                            <w:r w:rsidRPr="008F1188">
                              <w:rPr>
                                <w:sz w:val="24"/>
                                <w:szCs w:val="24"/>
                              </w:rPr>
                              <w:t>Your surgeon’s office can send the prescription to the Medical Suppl</w:t>
                            </w:r>
                            <w:r w:rsidR="0087274D" w:rsidRPr="008F1188">
                              <w:rPr>
                                <w:sz w:val="24"/>
                                <w:szCs w:val="24"/>
                              </w:rPr>
                              <w:t xml:space="preserve">ier </w:t>
                            </w:r>
                            <w:r w:rsidRPr="008F1188">
                              <w:rPr>
                                <w:sz w:val="24"/>
                                <w:szCs w:val="24"/>
                              </w:rPr>
                              <w:t>of your choice</w:t>
                            </w:r>
                            <w:r w:rsidR="004554B8" w:rsidRPr="008F1188">
                              <w:rPr>
                                <w:sz w:val="24"/>
                                <w:szCs w:val="24"/>
                              </w:rPr>
                              <w:t xml:space="preserve">. </w:t>
                            </w:r>
                            <w:r w:rsidR="008F1188" w:rsidRPr="008F1188">
                              <w:rPr>
                                <w:sz w:val="24"/>
                                <w:szCs w:val="24"/>
                              </w:rPr>
                              <w:t xml:space="preserve">Advanced Medical Solutions is convenient if you want to pick up your walker in </w:t>
                            </w:r>
                            <w:r w:rsidR="004E230D">
                              <w:rPr>
                                <w:sz w:val="24"/>
                                <w:szCs w:val="24"/>
                              </w:rPr>
                              <w:t xml:space="preserve">Trinity Health Ann Arbor. </w:t>
                            </w:r>
                            <w:r w:rsidR="00C868EF">
                              <w:rPr>
                                <w:sz w:val="24"/>
                                <w:szCs w:val="24"/>
                              </w:rPr>
                              <w:t xml:space="preserve">The office </w:t>
                            </w:r>
                            <w:proofErr w:type="gramStart"/>
                            <w:r w:rsidR="00C868EF">
                              <w:rPr>
                                <w:sz w:val="24"/>
                                <w:szCs w:val="24"/>
                              </w:rPr>
                              <w:t xml:space="preserve">is located </w:t>
                            </w:r>
                            <w:r w:rsidRPr="008F1188">
                              <w:rPr>
                                <w:sz w:val="24"/>
                                <w:szCs w:val="24"/>
                              </w:rPr>
                              <w:t>in</w:t>
                            </w:r>
                            <w:proofErr w:type="gramEnd"/>
                            <w:r w:rsidRPr="008F1188">
                              <w:rPr>
                                <w:sz w:val="24"/>
                                <w:szCs w:val="24"/>
                              </w:rPr>
                              <w:t xml:space="preserve"> the Reichert Health Center </w:t>
                            </w:r>
                            <w:r w:rsidR="00C868EF">
                              <w:rPr>
                                <w:sz w:val="24"/>
                                <w:szCs w:val="24"/>
                              </w:rPr>
                              <w:t>(</w:t>
                            </w:r>
                            <w:r w:rsidRPr="008F1188">
                              <w:rPr>
                                <w:sz w:val="24"/>
                                <w:szCs w:val="24"/>
                              </w:rPr>
                              <w:t>734-528-2522</w:t>
                            </w:r>
                            <w:r w:rsidR="00C868EF">
                              <w:rPr>
                                <w:sz w:val="24"/>
                                <w:szCs w:val="24"/>
                              </w:rPr>
                              <w:t>)</w:t>
                            </w:r>
                            <w:r w:rsidRPr="008F1188">
                              <w:rPr>
                                <w:sz w:val="24"/>
                                <w:szCs w:val="24"/>
                              </w:rPr>
                              <w:t>.</w:t>
                            </w:r>
                          </w:p>
                          <w:p w14:paraId="6413E8E5" w14:textId="77777777" w:rsidR="00F4271B" w:rsidRPr="00F4271B" w:rsidRDefault="00F4271B" w:rsidP="00F4271B">
                            <w:pPr>
                              <w:pStyle w:val="ListParagraph"/>
                              <w:rPr>
                                <w:sz w:val="24"/>
                                <w:szCs w:val="24"/>
                              </w:rPr>
                            </w:pPr>
                            <w:r w:rsidRPr="00F4271B">
                              <w:rPr>
                                <w:sz w:val="24"/>
                                <w:szCs w:val="24"/>
                              </w:rPr>
                              <w:t>(if you have Humana Gold Plus HMO insurance then you must use Medwest Medical Supply 248-699-1182)</w:t>
                            </w:r>
                          </w:p>
                          <w:p w14:paraId="6ADA8623" w14:textId="78B3CD8A" w:rsidR="00F4271B" w:rsidRDefault="00F4271B" w:rsidP="00F4271B">
                            <w:pPr>
                              <w:pStyle w:val="ListParagraph"/>
                              <w:widowControl/>
                              <w:numPr>
                                <w:ilvl w:val="0"/>
                                <w:numId w:val="2"/>
                              </w:numPr>
                              <w:autoSpaceDE/>
                              <w:autoSpaceDN/>
                              <w:spacing w:after="160" w:line="259" w:lineRule="auto"/>
                              <w:rPr>
                                <w:sz w:val="24"/>
                                <w:szCs w:val="24"/>
                              </w:rPr>
                            </w:pPr>
                            <w:r w:rsidRPr="00F4271B">
                              <w:rPr>
                                <w:sz w:val="24"/>
                                <w:szCs w:val="24"/>
                              </w:rPr>
                              <w:t>You may also borrow a walker from a friend or family.  Churches and organizations like the VFW also have loan closets where you can borrow medical equipment</w:t>
                            </w:r>
                            <w:r w:rsidR="0047091F">
                              <w:rPr>
                                <w:sz w:val="24"/>
                                <w:szCs w:val="24"/>
                              </w:rPr>
                              <w:t xml:space="preserve">. Use the following link to find your local loan closet </w:t>
                            </w:r>
                          </w:p>
                          <w:p w14:paraId="42BA8537" w14:textId="1255302D" w:rsidR="00E71E81" w:rsidRPr="00E71E81" w:rsidRDefault="00000000" w:rsidP="00E71E81">
                            <w:pPr>
                              <w:widowControl/>
                              <w:autoSpaceDE/>
                              <w:autoSpaceDN/>
                              <w:spacing w:after="160" w:line="259" w:lineRule="auto"/>
                              <w:ind w:left="720"/>
                              <w:rPr>
                                <w:sz w:val="24"/>
                                <w:szCs w:val="24"/>
                              </w:rPr>
                            </w:pPr>
                            <w:hyperlink r:id="rId10" w:history="1">
                              <w:r w:rsidR="00E71E81" w:rsidRPr="00E71E81">
                                <w:rPr>
                                  <w:rStyle w:val="Hyperlink"/>
                                  <w:sz w:val="24"/>
                                  <w:szCs w:val="24"/>
                                </w:rPr>
                                <w:t>Michigan (loanclosets.org)</w:t>
                              </w:r>
                            </w:hyperlink>
                          </w:p>
                          <w:p w14:paraId="5C58CA99" w14:textId="77777777" w:rsidR="00F4271B" w:rsidRPr="00F4271B" w:rsidRDefault="00F4271B" w:rsidP="00F4271B">
                            <w:pPr>
                              <w:pStyle w:val="ListParagraph"/>
                              <w:widowControl/>
                              <w:numPr>
                                <w:ilvl w:val="0"/>
                                <w:numId w:val="2"/>
                              </w:numPr>
                              <w:autoSpaceDE/>
                              <w:autoSpaceDN/>
                              <w:spacing w:after="160" w:line="259" w:lineRule="auto"/>
                              <w:rPr>
                                <w:sz w:val="24"/>
                                <w:szCs w:val="24"/>
                              </w:rPr>
                            </w:pPr>
                            <w:r w:rsidRPr="00F4271B">
                              <w:rPr>
                                <w:sz w:val="24"/>
                                <w:szCs w:val="24"/>
                              </w:rPr>
                              <w:t>Make sure that you pick up your walker before your surgery date!</w:t>
                            </w:r>
                          </w:p>
                          <w:p w14:paraId="3EE2A874" w14:textId="2B485726" w:rsidR="00D82040" w:rsidRPr="00F4271B" w:rsidRDefault="00D82040" w:rsidP="00D82040">
                            <w:pPr>
                              <w:pStyle w:val="BodyText"/>
                              <w:tabs>
                                <w:tab w:val="left" w:pos="161"/>
                              </w:tabs>
                              <w:spacing w:before="101" w:line="264" w:lineRule="auto"/>
                              <w:ind w:right="132"/>
                              <w:rPr>
                                <w:sz w:val="24"/>
                                <w:szCs w:val="24"/>
                              </w:rPr>
                            </w:pPr>
                          </w:p>
                          <w:p w14:paraId="04740C1A" w14:textId="77777777" w:rsidR="00345E7A" w:rsidRDefault="00345E7A" w:rsidP="00345E7A">
                            <w:pPr>
                              <w:tabs>
                                <w:tab w:val="left" w:pos="0"/>
                              </w:tabs>
                              <w:spacing w:before="53"/>
                              <w:rPr>
                                <w:b/>
                                <w:color w:val="514F52"/>
                                <w:sz w:val="19"/>
                              </w:rPr>
                            </w:pPr>
                          </w:p>
                          <w:p w14:paraId="758B2D89" w14:textId="77777777" w:rsidR="008B1905" w:rsidRDefault="008B1905" w:rsidP="008B1905">
                            <w:pPr>
                              <w:jc w:val="center"/>
                              <w:rPr>
                                <w:b/>
                                <w:bCs/>
                                <w:sz w:val="24"/>
                                <w:szCs w:val="24"/>
                                <w:u w:val="single"/>
                              </w:rPr>
                            </w:pPr>
                            <w:r w:rsidRPr="008B1905">
                              <w:rPr>
                                <w:b/>
                                <w:bCs/>
                                <w:sz w:val="24"/>
                                <w:szCs w:val="24"/>
                                <w:u w:val="single"/>
                              </w:rPr>
                              <w:t>How to Pick a Home Health Care Agency for Home Physical Therapy</w:t>
                            </w:r>
                          </w:p>
                          <w:p w14:paraId="093A6833" w14:textId="77777777" w:rsidR="008B1905" w:rsidRDefault="008B1905" w:rsidP="008B1905">
                            <w:pPr>
                              <w:jc w:val="center"/>
                              <w:rPr>
                                <w:b/>
                                <w:bCs/>
                                <w:sz w:val="24"/>
                                <w:szCs w:val="24"/>
                                <w:u w:val="single"/>
                              </w:rPr>
                            </w:pPr>
                          </w:p>
                          <w:p w14:paraId="41AB7487" w14:textId="77777777" w:rsidR="008B1905" w:rsidRPr="008B1905" w:rsidRDefault="008B1905" w:rsidP="008B1905">
                            <w:pPr>
                              <w:jc w:val="center"/>
                              <w:rPr>
                                <w:b/>
                                <w:bCs/>
                                <w:sz w:val="24"/>
                                <w:szCs w:val="24"/>
                                <w:u w:val="single"/>
                              </w:rPr>
                            </w:pPr>
                          </w:p>
                          <w:p w14:paraId="775ED2E2" w14:textId="77777777" w:rsidR="008B1905" w:rsidRPr="008B1905" w:rsidRDefault="008B1905" w:rsidP="008B1905">
                            <w:pPr>
                              <w:rPr>
                                <w:sz w:val="24"/>
                                <w:szCs w:val="24"/>
                              </w:rPr>
                            </w:pPr>
                            <w:r w:rsidRPr="008B1905">
                              <w:rPr>
                                <w:sz w:val="24"/>
                                <w:szCs w:val="24"/>
                              </w:rPr>
                              <w:t>If you need or request Home Physical Therapy after surgery, you will be asked to select a home care agency.  We work closely with the following agencies, but you may select any agency that you prefer.</w:t>
                            </w:r>
                          </w:p>
                          <w:p w14:paraId="0BCD1A85" w14:textId="77777777" w:rsidR="008B1905" w:rsidRPr="008B1905" w:rsidRDefault="008B1905" w:rsidP="008B1905">
                            <w:pPr>
                              <w:pStyle w:val="ListParagraph"/>
                              <w:widowControl/>
                              <w:numPr>
                                <w:ilvl w:val="0"/>
                                <w:numId w:val="3"/>
                              </w:numPr>
                              <w:autoSpaceDE/>
                              <w:autoSpaceDN/>
                              <w:spacing w:after="160" w:line="259" w:lineRule="auto"/>
                              <w:rPr>
                                <w:sz w:val="24"/>
                                <w:szCs w:val="24"/>
                              </w:rPr>
                            </w:pPr>
                            <w:r w:rsidRPr="008B1905">
                              <w:rPr>
                                <w:sz w:val="24"/>
                                <w:szCs w:val="24"/>
                              </w:rPr>
                              <w:t>Trinity Health at Home</w:t>
                            </w:r>
                          </w:p>
                          <w:p w14:paraId="567F21E1" w14:textId="77777777" w:rsidR="008B1905" w:rsidRPr="008B1905" w:rsidRDefault="008B1905" w:rsidP="008B1905">
                            <w:pPr>
                              <w:pStyle w:val="ListParagraph"/>
                              <w:widowControl/>
                              <w:numPr>
                                <w:ilvl w:val="0"/>
                                <w:numId w:val="3"/>
                              </w:numPr>
                              <w:autoSpaceDE/>
                              <w:autoSpaceDN/>
                              <w:spacing w:after="160" w:line="259" w:lineRule="auto"/>
                              <w:rPr>
                                <w:sz w:val="24"/>
                                <w:szCs w:val="24"/>
                              </w:rPr>
                            </w:pPr>
                            <w:r w:rsidRPr="008B1905">
                              <w:rPr>
                                <w:sz w:val="24"/>
                                <w:szCs w:val="24"/>
                              </w:rPr>
                              <w:t>The Ohioans</w:t>
                            </w:r>
                          </w:p>
                          <w:p w14:paraId="66438C1A" w14:textId="77777777" w:rsidR="008B1905" w:rsidRPr="008B1905" w:rsidRDefault="008B1905" w:rsidP="008B1905">
                            <w:pPr>
                              <w:pStyle w:val="ListParagraph"/>
                              <w:widowControl/>
                              <w:numPr>
                                <w:ilvl w:val="0"/>
                                <w:numId w:val="3"/>
                              </w:numPr>
                              <w:autoSpaceDE/>
                              <w:autoSpaceDN/>
                              <w:spacing w:after="160" w:line="259" w:lineRule="auto"/>
                              <w:rPr>
                                <w:sz w:val="24"/>
                                <w:szCs w:val="24"/>
                              </w:rPr>
                            </w:pPr>
                            <w:r w:rsidRPr="008B1905">
                              <w:rPr>
                                <w:sz w:val="24"/>
                                <w:szCs w:val="24"/>
                              </w:rPr>
                              <w:t>Elara Caring</w:t>
                            </w:r>
                          </w:p>
                          <w:p w14:paraId="4862B9B4" w14:textId="77777777" w:rsidR="008B1905" w:rsidRDefault="008B1905" w:rsidP="008B1905">
                            <w:pPr>
                              <w:rPr>
                                <w:sz w:val="24"/>
                                <w:szCs w:val="24"/>
                              </w:rPr>
                            </w:pPr>
                            <w:r w:rsidRPr="008B1905">
                              <w:rPr>
                                <w:sz w:val="24"/>
                                <w:szCs w:val="24"/>
                              </w:rPr>
                              <w:t>Medicare.gov/care-compare is a website that can assist you.  You may use the following link-</w:t>
                            </w:r>
                          </w:p>
                          <w:p w14:paraId="26A0DC19" w14:textId="77777777" w:rsidR="0047091F" w:rsidRPr="007F1C6C" w:rsidRDefault="0047091F" w:rsidP="008B1905">
                            <w:pPr>
                              <w:rPr>
                                <w:color w:val="4472C4" w:themeColor="accent1"/>
                                <w:sz w:val="24"/>
                                <w:szCs w:val="24"/>
                              </w:rPr>
                            </w:pPr>
                          </w:p>
                          <w:p w14:paraId="0E7B1CB0" w14:textId="77777777" w:rsidR="008B1905" w:rsidRPr="007F1C6C" w:rsidRDefault="00000000" w:rsidP="008B1905">
                            <w:pPr>
                              <w:rPr>
                                <w:color w:val="4472C4" w:themeColor="accent1"/>
                                <w:sz w:val="24"/>
                                <w:szCs w:val="24"/>
                              </w:rPr>
                            </w:pPr>
                            <w:hyperlink r:id="rId11" w:history="1">
                              <w:r w:rsidR="008B1905" w:rsidRPr="007F1C6C">
                                <w:rPr>
                                  <w:rStyle w:val="Hyperlink"/>
                                  <w:color w:val="4472C4" w:themeColor="accent1"/>
                                  <w:sz w:val="24"/>
                                  <w:szCs w:val="24"/>
                                </w:rPr>
                                <w:t>Find Healthcare Providers: Compare Care Near You | Medicare</w:t>
                              </w:r>
                            </w:hyperlink>
                          </w:p>
                          <w:p w14:paraId="7300E99B" w14:textId="77777777" w:rsidR="00345E7A" w:rsidRDefault="00345E7A" w:rsidP="00345E7A">
                            <w:pPr>
                              <w:tabs>
                                <w:tab w:val="left" w:pos="0"/>
                              </w:tabs>
                              <w:spacing w:before="53"/>
                              <w:rPr>
                                <w:b/>
                                <w:color w:val="514F52"/>
                                <w:sz w:val="19"/>
                              </w:rPr>
                            </w:pPr>
                          </w:p>
                          <w:p w14:paraId="050EC6F0" w14:textId="77777777" w:rsidR="00345E7A" w:rsidRDefault="00345E7A" w:rsidP="00345E7A">
                            <w:pPr>
                              <w:tabs>
                                <w:tab w:val="left" w:pos="0"/>
                              </w:tabs>
                              <w:spacing w:before="53"/>
                              <w:ind w:left="1523"/>
                              <w:jc w:val="both"/>
                              <w:rPr>
                                <w:b/>
                                <w:color w:val="514F52"/>
                                <w:sz w:val="19"/>
                              </w:rPr>
                            </w:pPr>
                          </w:p>
                          <w:p w14:paraId="22F2A0C2" w14:textId="77777777" w:rsidR="00345E7A" w:rsidRDefault="00345E7A" w:rsidP="00345E7A">
                            <w:pPr>
                              <w:tabs>
                                <w:tab w:val="left" w:pos="0"/>
                              </w:tabs>
                              <w:spacing w:before="53"/>
                              <w:ind w:left="1523"/>
                              <w:rPr>
                                <w:b/>
                                <w:color w:val="514F52"/>
                                <w:sz w:val="19"/>
                              </w:rPr>
                            </w:pPr>
                          </w:p>
                          <w:p w14:paraId="510DF576" w14:textId="77777777" w:rsidR="00345E7A" w:rsidRDefault="00345E7A" w:rsidP="00345E7A">
                            <w:pPr>
                              <w:spacing w:before="53"/>
                              <w:ind w:left="1523"/>
                              <w:rPr>
                                <w:b/>
                                <w:sz w:val="19"/>
                              </w:rPr>
                            </w:pPr>
                          </w:p>
                          <w:p w14:paraId="25FC6507" w14:textId="77777777" w:rsidR="00345E7A" w:rsidRDefault="00345E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409805" id="Text Box 4" o:spid="_x0000_s1027" type="#_x0000_t202" style="position:absolute;margin-left:-30pt;margin-top:-635pt;width:528pt;height:5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" filled="f" stroked="f" strokeweight=".5pt">
                <v:textbox>
                  <w:txbxContent>
                    <w:p w14:paraId="7866F03C" w14:textId="77777777" w:rsidR="00C56F33" w:rsidRDefault="00C56F33" w:rsidP="00C56F33">
                      <w:pPr>
                        <w:pStyle w:val="BodyText"/>
                        <w:tabs>
                          <w:tab w:val="left" w:pos="161"/>
                        </w:tabs>
                        <w:spacing w:before="101" w:line="264" w:lineRule="auto"/>
                        <w:ind w:left="39" w:right="132" w:firstLine="0"/>
                        <w:rPr>
                          <w:color w:val="514F52"/>
                          <w:spacing w:val="-4"/>
                          <w:w w:val="105"/>
                        </w:rPr>
                      </w:pPr>
                    </w:p>
                    <w:p w14:paraId="540A7CE1" w14:textId="77777777" w:rsidR="00F4271B" w:rsidRDefault="00F4271B" w:rsidP="00F4271B">
                      <w:pPr>
                        <w:jc w:val="center"/>
                        <w:rPr>
                          <w:b/>
                          <w:bCs/>
                          <w:sz w:val="24"/>
                          <w:szCs w:val="24"/>
                          <w:u w:val="single"/>
                        </w:rPr>
                      </w:pPr>
                      <w:r w:rsidRPr="00F4271B">
                        <w:rPr>
                          <w:b/>
                          <w:bCs/>
                          <w:sz w:val="24"/>
                          <w:szCs w:val="24"/>
                          <w:u w:val="single"/>
                        </w:rPr>
                        <w:t>How to get a Front Wheeled Walker Before Your Surgery</w:t>
                      </w:r>
                    </w:p>
                    <w:p w14:paraId="6B0AE4B5" w14:textId="77777777" w:rsidR="008B1905" w:rsidRPr="00F4271B" w:rsidRDefault="008B1905" w:rsidP="00F4271B">
                      <w:pPr>
                        <w:jc w:val="center"/>
                        <w:rPr>
                          <w:b/>
                          <w:bCs/>
                          <w:sz w:val="24"/>
                          <w:szCs w:val="24"/>
                          <w:u w:val="single"/>
                        </w:rPr>
                      </w:pPr>
                    </w:p>
                    <w:p w14:paraId="3165A6F2" w14:textId="77777777" w:rsidR="00F4271B" w:rsidRPr="00F4271B" w:rsidRDefault="00F4271B" w:rsidP="00F4271B">
                      <w:pPr>
                        <w:jc w:val="center"/>
                        <w:rPr>
                          <w:b/>
                          <w:bCs/>
                          <w:sz w:val="24"/>
                          <w:szCs w:val="24"/>
                          <w:u w:val="single"/>
                        </w:rPr>
                      </w:pPr>
                    </w:p>
                    <w:p w14:paraId="23C25846" w14:textId="77777777" w:rsidR="00F4271B" w:rsidRPr="00F4271B" w:rsidRDefault="00F4271B" w:rsidP="00F4271B">
                      <w:pPr>
                        <w:rPr>
                          <w:sz w:val="24"/>
                          <w:szCs w:val="24"/>
                        </w:rPr>
                      </w:pPr>
                      <w:r w:rsidRPr="00F4271B">
                        <w:rPr>
                          <w:sz w:val="24"/>
                          <w:szCs w:val="24"/>
                        </w:rPr>
                        <w:t>Getting a walker before your surgery can help to streamline your hospital discharge.  If you are unable to get your walker before surgery,  the case manager can assist you while you are in the hospital.</w:t>
                      </w:r>
                    </w:p>
                    <w:p w14:paraId="71C13E68" w14:textId="77777777" w:rsidR="00F4271B" w:rsidRPr="00F4271B" w:rsidRDefault="00F4271B" w:rsidP="00F4271B">
                      <w:pPr>
                        <w:rPr>
                          <w:sz w:val="24"/>
                          <w:szCs w:val="24"/>
                        </w:rPr>
                      </w:pPr>
                    </w:p>
                    <w:p w14:paraId="1D8418D7" w14:textId="77777777" w:rsidR="00F4271B" w:rsidRPr="00F4271B" w:rsidRDefault="00F4271B" w:rsidP="00F4271B">
                      <w:pPr>
                        <w:pStyle w:val="ListParagraph"/>
                        <w:widowControl/>
                        <w:numPr>
                          <w:ilvl w:val="0"/>
                          <w:numId w:val="2"/>
                        </w:numPr>
                        <w:autoSpaceDE/>
                        <w:autoSpaceDN/>
                        <w:spacing w:after="160" w:line="259" w:lineRule="auto"/>
                        <w:rPr>
                          <w:sz w:val="24"/>
                          <w:szCs w:val="24"/>
                        </w:rPr>
                      </w:pPr>
                      <w:r w:rsidRPr="00F4271B">
                        <w:rPr>
                          <w:sz w:val="24"/>
                          <w:szCs w:val="24"/>
                        </w:rPr>
                        <w:t xml:space="preserve">Call your surgeons office to request a prescription for a </w:t>
                      </w:r>
                      <w:r w:rsidRPr="00DC535D">
                        <w:rPr>
                          <w:b/>
                          <w:bCs/>
                          <w:sz w:val="24"/>
                          <w:szCs w:val="24"/>
                        </w:rPr>
                        <w:t>Front Wheeled Walker.</w:t>
                      </w:r>
                      <w:r w:rsidRPr="00F4271B">
                        <w:rPr>
                          <w:sz w:val="24"/>
                          <w:szCs w:val="24"/>
                        </w:rPr>
                        <w:t xml:space="preserve">  </w:t>
                      </w:r>
                    </w:p>
                    <w:p w14:paraId="40B11232" w14:textId="1CBAEA95" w:rsidR="00F4271B" w:rsidRPr="008F1188" w:rsidRDefault="00F4271B" w:rsidP="00F4271B">
                      <w:pPr>
                        <w:pStyle w:val="ListParagraph"/>
                        <w:widowControl/>
                        <w:numPr>
                          <w:ilvl w:val="0"/>
                          <w:numId w:val="2"/>
                        </w:numPr>
                        <w:autoSpaceDE/>
                        <w:autoSpaceDN/>
                        <w:spacing w:after="160" w:line="259" w:lineRule="auto"/>
                        <w:rPr>
                          <w:sz w:val="24"/>
                          <w:szCs w:val="24"/>
                        </w:rPr>
                      </w:pPr>
                      <w:r w:rsidRPr="008F1188">
                        <w:rPr>
                          <w:sz w:val="24"/>
                          <w:szCs w:val="24"/>
                        </w:rPr>
                        <w:t>Your surgeon’s office can send the prescription to the Medical Suppl</w:t>
                      </w:r>
                      <w:r w:rsidR="0087274D" w:rsidRPr="008F1188">
                        <w:rPr>
                          <w:sz w:val="24"/>
                          <w:szCs w:val="24"/>
                        </w:rPr>
                        <w:t xml:space="preserve">ier </w:t>
                      </w:r>
                      <w:r w:rsidRPr="008F1188">
                        <w:rPr>
                          <w:sz w:val="24"/>
                          <w:szCs w:val="24"/>
                        </w:rPr>
                        <w:t>of your choice</w:t>
                      </w:r>
                      <w:r w:rsidR="004554B8" w:rsidRPr="008F1188">
                        <w:rPr>
                          <w:sz w:val="24"/>
                          <w:szCs w:val="24"/>
                        </w:rPr>
                        <w:t xml:space="preserve">. </w:t>
                      </w:r>
                      <w:r w:rsidR="008F1188" w:rsidRPr="008F1188">
                        <w:rPr>
                          <w:sz w:val="24"/>
                          <w:szCs w:val="24"/>
                        </w:rPr>
                        <w:t xml:space="preserve">Advanced Medical Solutions is convenient if you want to pick up your walker in </w:t>
                      </w:r>
                      <w:r w:rsidR="004E230D">
                        <w:rPr>
                          <w:sz w:val="24"/>
                          <w:szCs w:val="24"/>
                        </w:rPr>
                        <w:t xml:space="preserve">Trinity Health Ann Arbor. </w:t>
                      </w:r>
                      <w:r w:rsidR="00C868EF">
                        <w:rPr>
                          <w:sz w:val="24"/>
                          <w:szCs w:val="24"/>
                        </w:rPr>
                        <w:t xml:space="preserve">The office </w:t>
                      </w:r>
                      <w:proofErr w:type="gramStart"/>
                      <w:r w:rsidR="00C868EF">
                        <w:rPr>
                          <w:sz w:val="24"/>
                          <w:szCs w:val="24"/>
                        </w:rPr>
                        <w:t xml:space="preserve">is located </w:t>
                      </w:r>
                      <w:r w:rsidRPr="008F1188">
                        <w:rPr>
                          <w:sz w:val="24"/>
                          <w:szCs w:val="24"/>
                        </w:rPr>
                        <w:t>in</w:t>
                      </w:r>
                      <w:proofErr w:type="gramEnd"/>
                      <w:r w:rsidRPr="008F1188">
                        <w:rPr>
                          <w:sz w:val="24"/>
                          <w:szCs w:val="24"/>
                        </w:rPr>
                        <w:t xml:space="preserve"> the Reichert Health Center </w:t>
                      </w:r>
                      <w:r w:rsidR="00C868EF">
                        <w:rPr>
                          <w:sz w:val="24"/>
                          <w:szCs w:val="24"/>
                        </w:rPr>
                        <w:t>(</w:t>
                      </w:r>
                      <w:r w:rsidRPr="008F1188">
                        <w:rPr>
                          <w:sz w:val="24"/>
                          <w:szCs w:val="24"/>
                        </w:rPr>
                        <w:t>734-528-2522</w:t>
                      </w:r>
                      <w:r w:rsidR="00C868EF">
                        <w:rPr>
                          <w:sz w:val="24"/>
                          <w:szCs w:val="24"/>
                        </w:rPr>
                        <w:t>)</w:t>
                      </w:r>
                      <w:r w:rsidRPr="008F1188">
                        <w:rPr>
                          <w:sz w:val="24"/>
                          <w:szCs w:val="24"/>
                        </w:rPr>
                        <w:t>.</w:t>
                      </w:r>
                    </w:p>
                    <w:p w14:paraId="6413E8E5" w14:textId="77777777" w:rsidR="00F4271B" w:rsidRPr="00F4271B" w:rsidRDefault="00F4271B" w:rsidP="00F4271B">
                      <w:pPr>
                        <w:pStyle w:val="ListParagraph"/>
                        <w:rPr>
                          <w:sz w:val="24"/>
                          <w:szCs w:val="24"/>
                        </w:rPr>
                      </w:pPr>
                      <w:r w:rsidRPr="00F4271B">
                        <w:rPr>
                          <w:sz w:val="24"/>
                          <w:szCs w:val="24"/>
                        </w:rPr>
                        <w:t>(</w:t>
                      </w:r>
                      <w:proofErr w:type="gramStart"/>
                      <w:r w:rsidRPr="00F4271B">
                        <w:rPr>
                          <w:sz w:val="24"/>
                          <w:szCs w:val="24"/>
                        </w:rPr>
                        <w:t>if</w:t>
                      </w:r>
                      <w:proofErr w:type="gramEnd"/>
                      <w:r w:rsidRPr="00F4271B">
                        <w:rPr>
                          <w:sz w:val="24"/>
                          <w:szCs w:val="24"/>
                        </w:rPr>
                        <w:t xml:space="preserve"> you have Humana Gold Plus HMO insurance then you must use Medwest Medical Supply 248-699-1182)</w:t>
                      </w:r>
                    </w:p>
                    <w:p w14:paraId="6ADA8623" w14:textId="78B3CD8A" w:rsidR="00F4271B" w:rsidRDefault="00F4271B" w:rsidP="00F4271B">
                      <w:pPr>
                        <w:pStyle w:val="ListParagraph"/>
                        <w:widowControl/>
                        <w:numPr>
                          <w:ilvl w:val="0"/>
                          <w:numId w:val="2"/>
                        </w:numPr>
                        <w:autoSpaceDE/>
                        <w:autoSpaceDN/>
                        <w:spacing w:after="160" w:line="259" w:lineRule="auto"/>
                        <w:rPr>
                          <w:sz w:val="24"/>
                          <w:szCs w:val="24"/>
                        </w:rPr>
                      </w:pPr>
                      <w:r w:rsidRPr="00F4271B">
                        <w:rPr>
                          <w:sz w:val="24"/>
                          <w:szCs w:val="24"/>
                        </w:rPr>
                        <w:t>You may also borrow a walker from a friend or family.  Churches and organizations like the VFW also have loan closets where you can borrow medical equipment</w:t>
                      </w:r>
                      <w:r w:rsidR="0047091F">
                        <w:rPr>
                          <w:sz w:val="24"/>
                          <w:szCs w:val="24"/>
                        </w:rPr>
                        <w:t xml:space="preserve">. Use the following link to find your local loan closet </w:t>
                      </w:r>
                    </w:p>
                    <w:p w14:paraId="42BA8537" w14:textId="1255302D" w:rsidR="00E71E81" w:rsidRPr="00E71E81" w:rsidRDefault="007F1C6C" w:rsidP="00E71E81">
                      <w:pPr>
                        <w:widowControl/>
                        <w:autoSpaceDE/>
                        <w:autoSpaceDN/>
                        <w:spacing w:after="160" w:line="259" w:lineRule="auto"/>
                        <w:ind w:left="720"/>
                        <w:rPr>
                          <w:sz w:val="24"/>
                          <w:szCs w:val="24"/>
                        </w:rPr>
                      </w:pPr>
                      <w:hyperlink r:id="rId12" w:history="1">
                        <w:r w:rsidR="00E71E81" w:rsidRPr="00E71E81">
                          <w:rPr>
                            <w:rStyle w:val="Hyperlink"/>
                            <w:sz w:val="24"/>
                            <w:szCs w:val="24"/>
                          </w:rPr>
                          <w:t>Michigan (loanclosets.org)</w:t>
                        </w:r>
                      </w:hyperlink>
                    </w:p>
                    <w:p w14:paraId="5C58CA99" w14:textId="77777777" w:rsidR="00F4271B" w:rsidRPr="00F4271B" w:rsidRDefault="00F4271B" w:rsidP="00F4271B">
                      <w:pPr>
                        <w:pStyle w:val="ListParagraph"/>
                        <w:widowControl/>
                        <w:numPr>
                          <w:ilvl w:val="0"/>
                          <w:numId w:val="2"/>
                        </w:numPr>
                        <w:autoSpaceDE/>
                        <w:autoSpaceDN/>
                        <w:spacing w:after="160" w:line="259" w:lineRule="auto"/>
                        <w:rPr>
                          <w:sz w:val="24"/>
                          <w:szCs w:val="24"/>
                        </w:rPr>
                      </w:pPr>
                      <w:r w:rsidRPr="00F4271B">
                        <w:rPr>
                          <w:sz w:val="24"/>
                          <w:szCs w:val="24"/>
                        </w:rPr>
                        <w:t>Make sure that you pick up your walker before your surgery date!</w:t>
                      </w:r>
                    </w:p>
                    <w:p w14:paraId="3EE2A874" w14:textId="2B485726" w:rsidR="00D82040" w:rsidRPr="00F4271B" w:rsidRDefault="00D82040" w:rsidP="00D82040">
                      <w:pPr>
                        <w:pStyle w:val="BodyText"/>
                        <w:tabs>
                          <w:tab w:val="left" w:pos="161"/>
                        </w:tabs>
                        <w:spacing w:before="101" w:line="264" w:lineRule="auto"/>
                        <w:ind w:right="132"/>
                        <w:rPr>
                          <w:sz w:val="24"/>
                          <w:szCs w:val="24"/>
                        </w:rPr>
                      </w:pPr>
                    </w:p>
                    <w:p w14:paraId="04740C1A" w14:textId="77777777" w:rsidR="00345E7A" w:rsidRDefault="00345E7A" w:rsidP="00345E7A">
                      <w:pPr>
                        <w:tabs>
                          <w:tab w:val="left" w:pos="0"/>
                        </w:tabs>
                        <w:spacing w:before="53"/>
                        <w:rPr>
                          <w:b/>
                          <w:color w:val="514F52"/>
                          <w:sz w:val="19"/>
                        </w:rPr>
                      </w:pPr>
                    </w:p>
                    <w:p w14:paraId="758B2D89" w14:textId="77777777" w:rsidR="008B1905" w:rsidRDefault="008B1905" w:rsidP="008B1905">
                      <w:pPr>
                        <w:jc w:val="center"/>
                        <w:rPr>
                          <w:b/>
                          <w:bCs/>
                          <w:sz w:val="24"/>
                          <w:szCs w:val="24"/>
                          <w:u w:val="single"/>
                        </w:rPr>
                      </w:pPr>
                      <w:r w:rsidRPr="008B1905">
                        <w:rPr>
                          <w:b/>
                          <w:bCs/>
                          <w:sz w:val="24"/>
                          <w:szCs w:val="24"/>
                          <w:u w:val="single"/>
                        </w:rPr>
                        <w:t>How to Pick a Home Health Care Agency for Home Physical Therapy</w:t>
                      </w:r>
                    </w:p>
                    <w:p w14:paraId="093A6833" w14:textId="77777777" w:rsidR="008B1905" w:rsidRDefault="008B1905" w:rsidP="008B1905">
                      <w:pPr>
                        <w:jc w:val="center"/>
                        <w:rPr>
                          <w:b/>
                          <w:bCs/>
                          <w:sz w:val="24"/>
                          <w:szCs w:val="24"/>
                          <w:u w:val="single"/>
                        </w:rPr>
                      </w:pPr>
                    </w:p>
                    <w:p w14:paraId="41AB7487" w14:textId="77777777" w:rsidR="008B1905" w:rsidRPr="008B1905" w:rsidRDefault="008B1905" w:rsidP="008B1905">
                      <w:pPr>
                        <w:jc w:val="center"/>
                        <w:rPr>
                          <w:b/>
                          <w:bCs/>
                          <w:sz w:val="24"/>
                          <w:szCs w:val="24"/>
                          <w:u w:val="single"/>
                        </w:rPr>
                      </w:pPr>
                    </w:p>
                    <w:p w14:paraId="775ED2E2" w14:textId="77777777" w:rsidR="008B1905" w:rsidRPr="008B1905" w:rsidRDefault="008B1905" w:rsidP="008B1905">
                      <w:pPr>
                        <w:rPr>
                          <w:sz w:val="24"/>
                          <w:szCs w:val="24"/>
                        </w:rPr>
                      </w:pPr>
                      <w:r w:rsidRPr="008B1905">
                        <w:rPr>
                          <w:sz w:val="24"/>
                          <w:szCs w:val="24"/>
                        </w:rPr>
                        <w:t>If you need or request Home Physical Therapy after surgery, you will be asked to select a home care agency.  We work closely with the following agencies, but you may select any agency that you prefer.</w:t>
                      </w:r>
                    </w:p>
                    <w:p w14:paraId="0BCD1A85" w14:textId="77777777" w:rsidR="008B1905" w:rsidRPr="008B1905" w:rsidRDefault="008B1905" w:rsidP="008B1905">
                      <w:pPr>
                        <w:pStyle w:val="ListParagraph"/>
                        <w:widowControl/>
                        <w:numPr>
                          <w:ilvl w:val="0"/>
                          <w:numId w:val="3"/>
                        </w:numPr>
                        <w:autoSpaceDE/>
                        <w:autoSpaceDN/>
                        <w:spacing w:after="160" w:line="259" w:lineRule="auto"/>
                        <w:rPr>
                          <w:sz w:val="24"/>
                          <w:szCs w:val="24"/>
                        </w:rPr>
                      </w:pPr>
                      <w:r w:rsidRPr="008B1905">
                        <w:rPr>
                          <w:sz w:val="24"/>
                          <w:szCs w:val="24"/>
                        </w:rPr>
                        <w:t>Trinity Health at Home</w:t>
                      </w:r>
                    </w:p>
                    <w:p w14:paraId="567F21E1" w14:textId="77777777" w:rsidR="008B1905" w:rsidRPr="008B1905" w:rsidRDefault="008B1905" w:rsidP="008B1905">
                      <w:pPr>
                        <w:pStyle w:val="ListParagraph"/>
                        <w:widowControl/>
                        <w:numPr>
                          <w:ilvl w:val="0"/>
                          <w:numId w:val="3"/>
                        </w:numPr>
                        <w:autoSpaceDE/>
                        <w:autoSpaceDN/>
                        <w:spacing w:after="160" w:line="259" w:lineRule="auto"/>
                        <w:rPr>
                          <w:sz w:val="24"/>
                          <w:szCs w:val="24"/>
                        </w:rPr>
                      </w:pPr>
                      <w:r w:rsidRPr="008B1905">
                        <w:rPr>
                          <w:sz w:val="24"/>
                          <w:szCs w:val="24"/>
                        </w:rPr>
                        <w:t>The Ohioans</w:t>
                      </w:r>
                    </w:p>
                    <w:p w14:paraId="66438C1A" w14:textId="77777777" w:rsidR="008B1905" w:rsidRPr="008B1905" w:rsidRDefault="008B1905" w:rsidP="008B1905">
                      <w:pPr>
                        <w:pStyle w:val="ListParagraph"/>
                        <w:widowControl/>
                        <w:numPr>
                          <w:ilvl w:val="0"/>
                          <w:numId w:val="3"/>
                        </w:numPr>
                        <w:autoSpaceDE/>
                        <w:autoSpaceDN/>
                        <w:spacing w:after="160" w:line="259" w:lineRule="auto"/>
                        <w:rPr>
                          <w:sz w:val="24"/>
                          <w:szCs w:val="24"/>
                        </w:rPr>
                      </w:pPr>
                      <w:r w:rsidRPr="008B1905">
                        <w:rPr>
                          <w:sz w:val="24"/>
                          <w:szCs w:val="24"/>
                        </w:rPr>
                        <w:t>Elara Caring</w:t>
                      </w:r>
                    </w:p>
                    <w:p w14:paraId="4862B9B4" w14:textId="77777777" w:rsidR="008B1905" w:rsidRDefault="008B1905" w:rsidP="008B1905">
                      <w:pPr>
                        <w:rPr>
                          <w:sz w:val="24"/>
                          <w:szCs w:val="24"/>
                        </w:rPr>
                      </w:pPr>
                      <w:r w:rsidRPr="008B1905">
                        <w:rPr>
                          <w:sz w:val="24"/>
                          <w:szCs w:val="24"/>
                        </w:rPr>
                        <w:t>Medicare.gov/care-compare is a website that can assist you.  You may use the following link-</w:t>
                      </w:r>
                    </w:p>
                    <w:p w14:paraId="26A0DC19" w14:textId="77777777" w:rsidR="0047091F" w:rsidRPr="007F1C6C" w:rsidRDefault="0047091F" w:rsidP="008B1905">
                      <w:pPr>
                        <w:rPr>
                          <w:color w:val="4472C4" w:themeColor="accent1"/>
                          <w:sz w:val="24"/>
                          <w:szCs w:val="24"/>
                        </w:rPr>
                      </w:pPr>
                    </w:p>
                    <w:p w14:paraId="0E7B1CB0" w14:textId="77777777" w:rsidR="008B1905" w:rsidRPr="007F1C6C" w:rsidRDefault="007F1C6C" w:rsidP="008B1905">
                      <w:pPr>
                        <w:rPr>
                          <w:color w:val="4472C4" w:themeColor="accent1"/>
                          <w:sz w:val="24"/>
                          <w:szCs w:val="24"/>
                        </w:rPr>
                      </w:pPr>
                      <w:hyperlink r:id="rId13" w:history="1">
                        <w:r w:rsidR="008B1905" w:rsidRPr="007F1C6C">
                          <w:rPr>
                            <w:rStyle w:val="Hyperlink"/>
                            <w:color w:val="4472C4" w:themeColor="accent1"/>
                            <w:sz w:val="24"/>
                            <w:szCs w:val="24"/>
                          </w:rPr>
                          <w:t>Find Healthcare Providers: Compare Care Near You | Medicare</w:t>
                        </w:r>
                      </w:hyperlink>
                    </w:p>
                    <w:p w14:paraId="7300E99B" w14:textId="77777777" w:rsidR="00345E7A" w:rsidRDefault="00345E7A" w:rsidP="00345E7A">
                      <w:pPr>
                        <w:tabs>
                          <w:tab w:val="left" w:pos="0"/>
                        </w:tabs>
                        <w:spacing w:before="53"/>
                        <w:rPr>
                          <w:b/>
                          <w:color w:val="514F52"/>
                          <w:sz w:val="19"/>
                        </w:rPr>
                      </w:pPr>
                    </w:p>
                    <w:p w14:paraId="050EC6F0" w14:textId="77777777" w:rsidR="00345E7A" w:rsidRDefault="00345E7A" w:rsidP="00345E7A">
                      <w:pPr>
                        <w:tabs>
                          <w:tab w:val="left" w:pos="0"/>
                        </w:tabs>
                        <w:spacing w:before="53"/>
                        <w:ind w:left="1523"/>
                        <w:jc w:val="both"/>
                        <w:rPr>
                          <w:b/>
                          <w:color w:val="514F52"/>
                          <w:sz w:val="19"/>
                        </w:rPr>
                      </w:pPr>
                    </w:p>
                    <w:p w14:paraId="22F2A0C2" w14:textId="77777777" w:rsidR="00345E7A" w:rsidRDefault="00345E7A" w:rsidP="00345E7A">
                      <w:pPr>
                        <w:tabs>
                          <w:tab w:val="left" w:pos="0"/>
                        </w:tabs>
                        <w:spacing w:before="53"/>
                        <w:ind w:left="1523"/>
                        <w:rPr>
                          <w:b/>
                          <w:color w:val="514F52"/>
                          <w:sz w:val="19"/>
                        </w:rPr>
                      </w:pPr>
                    </w:p>
                    <w:p w14:paraId="510DF576" w14:textId="77777777" w:rsidR="00345E7A" w:rsidRDefault="00345E7A" w:rsidP="00345E7A">
                      <w:pPr>
                        <w:spacing w:before="53"/>
                        <w:ind w:left="1523"/>
                        <w:rPr>
                          <w:b/>
                          <w:sz w:val="19"/>
                        </w:rPr>
                      </w:pPr>
                    </w:p>
                    <w:p w14:paraId="25FC6507" w14:textId="77777777" w:rsidR="00345E7A" w:rsidRDefault="00345E7A"/>
                  </w:txbxContent>
                </v:textbox>
              </v:shape>
            </w:pict>
          </mc:Fallback>
        </mc:AlternateContent>
      </w:r>
    </w:p>
    <w:sectPr w:rsidR="00FE5A73" w:rsidSect="00DF460A">
      <w:head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1D81" w14:textId="77777777" w:rsidR="0009038D" w:rsidRDefault="0009038D" w:rsidP="00DF460A">
      <w:r>
        <w:separator/>
      </w:r>
    </w:p>
  </w:endnote>
  <w:endnote w:type="continuationSeparator" w:id="0">
    <w:p w14:paraId="3DB3FDB7" w14:textId="77777777" w:rsidR="0009038D" w:rsidRDefault="0009038D" w:rsidP="00DF460A">
      <w:r>
        <w:continuationSeparator/>
      </w:r>
    </w:p>
  </w:endnote>
  <w:endnote w:type="continuationNotice" w:id="1">
    <w:p w14:paraId="0A4D4D8F" w14:textId="77777777" w:rsidR="0009038D" w:rsidRDefault="00090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Arial"/>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FE21" w14:textId="078D4A4E" w:rsidR="000F4C1E" w:rsidRDefault="000F4C1E">
    <w:pPr>
      <w:pStyle w:val="Footer"/>
    </w:pPr>
    <w:r>
      <w:rPr>
        <w:noProof/>
      </w:rPr>
      <mc:AlternateContent>
        <mc:Choice Requires="wps">
          <w:drawing>
            <wp:anchor distT="0" distB="0" distL="114300" distR="114300" simplePos="0" relativeHeight="251658242" behindDoc="0" locked="0" layoutInCell="1" allowOverlap="1" wp14:anchorId="52683806" wp14:editId="59E789C1">
              <wp:simplePos x="0" y="0"/>
              <wp:positionH relativeFrom="column">
                <wp:posOffset>-237067</wp:posOffset>
              </wp:positionH>
              <wp:positionV relativeFrom="paragraph">
                <wp:posOffset>-48189</wp:posOffset>
              </wp:positionV>
              <wp:extent cx="6378223" cy="270862"/>
              <wp:effectExtent l="0" t="0" r="10160" b="8890"/>
              <wp:wrapNone/>
              <wp:docPr id="1" name="Text Box 1"/>
              <wp:cNvGraphicFramePr/>
              <a:graphic xmlns:a="http://schemas.openxmlformats.org/drawingml/2006/main">
                <a:graphicData uri="http://schemas.microsoft.com/office/word/2010/wordprocessingShape">
                  <wps:wsp>
                    <wps:cNvSpPr txBox="1"/>
                    <wps:spPr>
                      <a:xfrm>
                        <a:off x="0" y="0"/>
                        <a:ext cx="6378223" cy="270862"/>
                      </a:xfrm>
                      <a:prstGeom prst="rect">
                        <a:avLst/>
                      </a:prstGeom>
                      <a:noFill/>
                      <a:ln w="6350">
                        <a:solidFill>
                          <a:prstClr val="black"/>
                        </a:solidFill>
                      </a:ln>
                    </wps:spPr>
                    <wps:txbx>
                      <w:txbxContent>
                        <w:p w14:paraId="39F1489E" w14:textId="77777777" w:rsidR="000F4C1E" w:rsidRDefault="000F4C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83806" id="_x0000_t202" coordsize="21600,21600" o:spt="202" path="m,l,21600r21600,l21600,xe">
              <v:stroke joinstyle="miter"/>
              <v:path gradientshapeok="t" o:connecttype="rect"/>
            </v:shapetype>
            <v:shape id="Text Box 1" o:spid="_x0000_s1028" type="#_x0000_t202" style="position:absolute;margin-left:-18.65pt;margin-top:-3.8pt;width:502.2pt;height:2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" filled="f" strokeweight=".5pt">
              <v:textbox>
                <w:txbxContent>
                  <w:p w14:paraId="39F1489E" w14:textId="77777777" w:rsidR="000F4C1E" w:rsidRDefault="000F4C1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EEA4E" w14:textId="77777777" w:rsidR="0009038D" w:rsidRDefault="0009038D" w:rsidP="00DF460A">
      <w:r>
        <w:separator/>
      </w:r>
    </w:p>
  </w:footnote>
  <w:footnote w:type="continuationSeparator" w:id="0">
    <w:p w14:paraId="2CA31712" w14:textId="77777777" w:rsidR="0009038D" w:rsidRDefault="0009038D" w:rsidP="00DF460A">
      <w:r>
        <w:continuationSeparator/>
      </w:r>
    </w:p>
  </w:footnote>
  <w:footnote w:type="continuationNotice" w:id="1">
    <w:p w14:paraId="592FE153" w14:textId="77777777" w:rsidR="0009038D" w:rsidRDefault="00090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8E28" w14:textId="72A57820" w:rsidR="00AA7F3D" w:rsidRDefault="00AA7F3D">
    <w:pPr>
      <w:pStyle w:val="Header"/>
    </w:pPr>
    <w:r>
      <w:rPr>
        <w:noProof/>
      </w:rPr>
      <w:drawing>
        <wp:anchor distT="0" distB="0" distL="114300" distR="114300" simplePos="0" relativeHeight="251658241" behindDoc="0" locked="0" layoutInCell="1" allowOverlap="1" wp14:anchorId="50FE682C" wp14:editId="311EEE80">
          <wp:simplePos x="0" y="0"/>
          <wp:positionH relativeFrom="page">
            <wp:align>center</wp:align>
          </wp:positionH>
          <wp:positionV relativeFrom="page">
            <wp:align>center</wp:align>
          </wp:positionV>
          <wp:extent cx="7818120" cy="10117455"/>
          <wp:effectExtent l="0" t="0" r="508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18120" cy="1011756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A61F" w14:textId="3265F529" w:rsidR="00DF460A" w:rsidRPr="005D0C72" w:rsidRDefault="005D0C72" w:rsidP="005D0C72">
    <w:pPr>
      <w:pStyle w:val="Header"/>
    </w:pPr>
    <w:r>
      <w:rPr>
        <w:noProof/>
      </w:rPr>
      <w:drawing>
        <wp:anchor distT="0" distB="0" distL="114300" distR="114300" simplePos="0" relativeHeight="251658240" behindDoc="0" locked="0" layoutInCell="1" allowOverlap="1" wp14:anchorId="0C7AE5F6" wp14:editId="3D08CD55">
          <wp:simplePos x="0" y="0"/>
          <wp:positionH relativeFrom="page">
            <wp:align>center</wp:align>
          </wp:positionH>
          <wp:positionV relativeFrom="page">
            <wp:align>center</wp:align>
          </wp:positionV>
          <wp:extent cx="7736840" cy="100120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37070" cy="100126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A3C"/>
    <w:multiLevelType w:val="hybridMultilevel"/>
    <w:tmpl w:val="D2EA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BF20EB"/>
    <w:multiLevelType w:val="hybridMultilevel"/>
    <w:tmpl w:val="524A5608"/>
    <w:lvl w:ilvl="0" w:tplc="D0DABF34">
      <w:numFmt w:val="bullet"/>
      <w:lvlText w:val="•"/>
      <w:lvlJc w:val="left"/>
      <w:pPr>
        <w:ind w:left="180" w:hanging="141"/>
      </w:pPr>
      <w:rPr>
        <w:rFonts w:ascii="Arial" w:hAnsi="Arial" w:hint="default"/>
        <w:color w:val="9CC960"/>
        <w:w w:val="100"/>
        <w:sz w:val="19"/>
        <w:szCs w:val="19"/>
      </w:rPr>
    </w:lvl>
    <w:lvl w:ilvl="1" w:tplc="EC6EE294">
      <w:numFmt w:val="bullet"/>
      <w:lvlText w:val="-"/>
      <w:lvlJc w:val="left"/>
      <w:pPr>
        <w:ind w:left="1440" w:hanging="360"/>
      </w:pPr>
      <w:rPr>
        <w:rFonts w:ascii="Arial" w:eastAsia="Arial" w:hAnsi="Arial" w:cs="Arial" w:hint="default"/>
        <w:color w:val="514F52"/>
        <w:w w:val="105"/>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A67B0B"/>
    <w:multiLevelType w:val="hybridMultilevel"/>
    <w:tmpl w:val="6D024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624251">
    <w:abstractNumId w:val="1"/>
  </w:num>
  <w:num w:numId="2" w16cid:durableId="1106272593">
    <w:abstractNumId w:val="2"/>
  </w:num>
  <w:num w:numId="3" w16cid:durableId="89203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0A"/>
    <w:rsid w:val="00014970"/>
    <w:rsid w:val="000460FC"/>
    <w:rsid w:val="00051B70"/>
    <w:rsid w:val="00054270"/>
    <w:rsid w:val="0009038D"/>
    <w:rsid w:val="000D6F7E"/>
    <w:rsid w:val="000F4C1E"/>
    <w:rsid w:val="00126B99"/>
    <w:rsid w:val="00142B72"/>
    <w:rsid w:val="001656B0"/>
    <w:rsid w:val="002C2997"/>
    <w:rsid w:val="002E698A"/>
    <w:rsid w:val="002F3419"/>
    <w:rsid w:val="002F5438"/>
    <w:rsid w:val="0031482E"/>
    <w:rsid w:val="00345E7A"/>
    <w:rsid w:val="00363535"/>
    <w:rsid w:val="0036553A"/>
    <w:rsid w:val="0043613F"/>
    <w:rsid w:val="00437319"/>
    <w:rsid w:val="004419D5"/>
    <w:rsid w:val="004554B8"/>
    <w:rsid w:val="0047091F"/>
    <w:rsid w:val="004D0887"/>
    <w:rsid w:val="004D1637"/>
    <w:rsid w:val="004E230D"/>
    <w:rsid w:val="00505317"/>
    <w:rsid w:val="005D0C72"/>
    <w:rsid w:val="005D7D92"/>
    <w:rsid w:val="0066432E"/>
    <w:rsid w:val="0068153C"/>
    <w:rsid w:val="006F5E7F"/>
    <w:rsid w:val="007D5524"/>
    <w:rsid w:val="007E3087"/>
    <w:rsid w:val="007F1C6C"/>
    <w:rsid w:val="0084614F"/>
    <w:rsid w:val="0087274D"/>
    <w:rsid w:val="008916DE"/>
    <w:rsid w:val="008A5C41"/>
    <w:rsid w:val="008B1905"/>
    <w:rsid w:val="008B469C"/>
    <w:rsid w:val="008F1188"/>
    <w:rsid w:val="00947087"/>
    <w:rsid w:val="009B0CF8"/>
    <w:rsid w:val="009B1C45"/>
    <w:rsid w:val="00A722D1"/>
    <w:rsid w:val="00A966B8"/>
    <w:rsid w:val="00AA7F3D"/>
    <w:rsid w:val="00AC085E"/>
    <w:rsid w:val="00B62DAD"/>
    <w:rsid w:val="00BA6B94"/>
    <w:rsid w:val="00BC3FF0"/>
    <w:rsid w:val="00BD13B1"/>
    <w:rsid w:val="00C34139"/>
    <w:rsid w:val="00C56F33"/>
    <w:rsid w:val="00C868EF"/>
    <w:rsid w:val="00C94B7E"/>
    <w:rsid w:val="00CA419C"/>
    <w:rsid w:val="00CB4156"/>
    <w:rsid w:val="00D721DE"/>
    <w:rsid w:val="00D82040"/>
    <w:rsid w:val="00D92D17"/>
    <w:rsid w:val="00D939A7"/>
    <w:rsid w:val="00D951D4"/>
    <w:rsid w:val="00DC535D"/>
    <w:rsid w:val="00DF460A"/>
    <w:rsid w:val="00E00D59"/>
    <w:rsid w:val="00E3123D"/>
    <w:rsid w:val="00E71E81"/>
    <w:rsid w:val="00ED0164"/>
    <w:rsid w:val="00ED4FCB"/>
    <w:rsid w:val="00F4271B"/>
    <w:rsid w:val="00F518D8"/>
    <w:rsid w:val="00F610A4"/>
    <w:rsid w:val="00F943ED"/>
    <w:rsid w:val="00FE2B85"/>
    <w:rsid w:val="00FE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464DC"/>
  <w15:chartTrackingRefBased/>
  <w15:docId w15:val="{3C229C30-5054-E74F-A39E-F61BC0FC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5E7A"/>
    <w:pPr>
      <w:widowControl w:val="0"/>
      <w:autoSpaceDE w:val="0"/>
      <w:autoSpaceDN w:val="0"/>
    </w:pPr>
    <w:rPr>
      <w:rFonts w:ascii="Arial" w:eastAsia="Arial" w:hAnsi="Arial" w:cs="Arial"/>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60A"/>
    <w:pPr>
      <w:tabs>
        <w:tab w:val="center" w:pos="4680"/>
        <w:tab w:val="right" w:pos="9360"/>
      </w:tabs>
    </w:pPr>
  </w:style>
  <w:style w:type="character" w:customStyle="1" w:styleId="HeaderChar">
    <w:name w:val="Header Char"/>
    <w:basedOn w:val="DefaultParagraphFont"/>
    <w:link w:val="Header"/>
    <w:uiPriority w:val="99"/>
    <w:rsid w:val="00DF460A"/>
  </w:style>
  <w:style w:type="paragraph" w:styleId="Footer">
    <w:name w:val="footer"/>
    <w:basedOn w:val="Normal"/>
    <w:link w:val="FooterChar"/>
    <w:uiPriority w:val="99"/>
    <w:unhideWhenUsed/>
    <w:rsid w:val="00DF460A"/>
    <w:pPr>
      <w:tabs>
        <w:tab w:val="center" w:pos="4680"/>
        <w:tab w:val="right" w:pos="9360"/>
      </w:tabs>
    </w:pPr>
  </w:style>
  <w:style w:type="character" w:customStyle="1" w:styleId="FooterChar">
    <w:name w:val="Footer Char"/>
    <w:basedOn w:val="DefaultParagraphFont"/>
    <w:link w:val="Footer"/>
    <w:uiPriority w:val="99"/>
    <w:rsid w:val="00DF460A"/>
  </w:style>
  <w:style w:type="paragraph" w:styleId="BodyText">
    <w:name w:val="Body Text"/>
    <w:basedOn w:val="Normal"/>
    <w:link w:val="BodyTextChar"/>
    <w:uiPriority w:val="1"/>
    <w:qFormat/>
    <w:rsid w:val="00345E7A"/>
    <w:pPr>
      <w:spacing w:before="79"/>
      <w:ind w:left="180" w:hanging="160"/>
    </w:pPr>
    <w:rPr>
      <w:sz w:val="19"/>
      <w:szCs w:val="19"/>
    </w:rPr>
  </w:style>
  <w:style w:type="character" w:customStyle="1" w:styleId="BodyTextChar">
    <w:name w:val="Body Text Char"/>
    <w:basedOn w:val="DefaultParagraphFont"/>
    <w:link w:val="BodyText"/>
    <w:uiPriority w:val="1"/>
    <w:rsid w:val="00345E7A"/>
    <w:rPr>
      <w:rFonts w:ascii="Arial" w:eastAsia="Arial" w:hAnsi="Arial" w:cs="Arial"/>
      <w:sz w:val="19"/>
      <w:szCs w:val="19"/>
      <w:lang w:bidi="en-US"/>
    </w:rPr>
  </w:style>
  <w:style w:type="paragraph" w:customStyle="1" w:styleId="BasicParagraph">
    <w:name w:val="[Basic Paragraph]"/>
    <w:basedOn w:val="Normal"/>
    <w:uiPriority w:val="99"/>
    <w:rsid w:val="000F4C1E"/>
    <w:pPr>
      <w:widowControl/>
      <w:adjustRightInd w:val="0"/>
      <w:spacing w:line="288" w:lineRule="auto"/>
      <w:textAlignment w:val="center"/>
    </w:pPr>
    <w:rPr>
      <w:rFonts w:ascii="MinionPro-Regular" w:eastAsiaTheme="minorHAnsi" w:hAnsi="MinionPro-Regular" w:cs="MinionPro-Regular"/>
      <w:color w:val="000000"/>
      <w:sz w:val="24"/>
      <w:szCs w:val="24"/>
      <w:lang w:bidi="ar-SA"/>
    </w:rPr>
  </w:style>
  <w:style w:type="paragraph" w:styleId="ListParagraph">
    <w:name w:val="List Paragraph"/>
    <w:basedOn w:val="Normal"/>
    <w:uiPriority w:val="34"/>
    <w:qFormat/>
    <w:rsid w:val="00D939A7"/>
    <w:pPr>
      <w:ind w:left="720"/>
      <w:contextualSpacing/>
    </w:pPr>
  </w:style>
  <w:style w:type="character" w:styleId="Hyperlink">
    <w:name w:val="Hyperlink"/>
    <w:basedOn w:val="DefaultParagraphFont"/>
    <w:uiPriority w:val="99"/>
    <w:unhideWhenUsed/>
    <w:rsid w:val="008B1905"/>
    <w:rPr>
      <w:color w:val="0000FF"/>
      <w:u w:val="single"/>
    </w:rPr>
  </w:style>
  <w:style w:type="character" w:styleId="FollowedHyperlink">
    <w:name w:val="FollowedHyperlink"/>
    <w:basedOn w:val="DefaultParagraphFont"/>
    <w:uiPriority w:val="99"/>
    <w:semiHidden/>
    <w:unhideWhenUsed/>
    <w:rsid w:val="00505317"/>
    <w:rPr>
      <w:color w:val="954F72" w:themeColor="followedHyperlink"/>
      <w:u w:val="single"/>
    </w:rPr>
  </w:style>
  <w:style w:type="character" w:styleId="UnresolvedMention">
    <w:name w:val="Unresolved Mention"/>
    <w:basedOn w:val="DefaultParagraphFont"/>
    <w:uiPriority w:val="99"/>
    <w:semiHidden/>
    <w:unhideWhenUsed/>
    <w:rsid w:val="00142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dicare.gov/care-compa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anclosets.org/michiga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icare.gov/care-compar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loanclosets.org/michig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6260DEE19A3346906128F863B75579" ma:contentTypeVersion="6" ma:contentTypeDescription="Create a new document." ma:contentTypeScope="" ma:versionID="87e6dc4d245d4a1eb4b5cb76f6ecb7ed">
  <xsd:schema xmlns:xsd="http://www.w3.org/2001/XMLSchema" xmlns:xs="http://www.w3.org/2001/XMLSchema" xmlns:p="http://schemas.microsoft.com/office/2006/metadata/properties" xmlns:ns2="330272ed-7cb2-4bbb-80a9-bd53a3b6668d" xmlns:ns3="ac40fbc5-9bbb-492e-9fc3-dc86319c6346" targetNamespace="http://schemas.microsoft.com/office/2006/metadata/properties" ma:root="true" ma:fieldsID="e19dbcdd362f864831c2c57072b9caf5" ns2:_="" ns3:_="">
    <xsd:import namespace="330272ed-7cb2-4bbb-80a9-bd53a3b6668d"/>
    <xsd:import namespace="ac40fbc5-9bbb-492e-9fc3-dc86319c63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72ed-7cb2-4bbb-80a9-bd53a3b66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40fbc5-9bbb-492e-9fc3-dc86319c63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ED5CD-49BE-4E30-84EA-F8AD471607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9D6BEE-C8C0-4D4E-BBEF-1C3FB0918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72ed-7cb2-4bbb-80a9-bd53a3b6668d"/>
    <ds:schemaRef ds:uri="ac40fbc5-9bbb-492e-9fc3-dc86319c6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AC36E-5039-44F0-9A4E-0DB374E8C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Carroll</dc:creator>
  <cp:keywords/>
  <dc:description/>
  <cp:lastModifiedBy>Alan R. Cross</cp:lastModifiedBy>
  <cp:revision>2</cp:revision>
  <dcterms:created xsi:type="dcterms:W3CDTF">2024-06-26T19:16:00Z</dcterms:created>
  <dcterms:modified xsi:type="dcterms:W3CDTF">2024-06-26T19:16:00Z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0x010100FF6260DEE19A3346906128F863B75579</vt:lpwstr>
  </property>
</Properties>
</file>